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91B" w:rsidRPr="000E7B94" w:rsidRDefault="00F5591B" w:rsidP="00F5591B">
      <w:pPr>
        <w:rPr>
          <w:b/>
          <w:sz w:val="22"/>
          <w:szCs w:val="22"/>
        </w:rPr>
      </w:pPr>
      <w:r w:rsidRPr="000E7B94">
        <w:rPr>
          <w:b/>
          <w:sz w:val="22"/>
          <w:szCs w:val="22"/>
        </w:rPr>
        <w:t>I nedanstående utvärderingar används begreppen</w:t>
      </w:r>
    </w:p>
    <w:p w:rsidR="00F5591B" w:rsidRPr="000E7B94" w:rsidRDefault="008A2BD7" w:rsidP="00F5591B">
      <w:pPr>
        <w:rPr>
          <w:szCs w:val="20"/>
          <w:lang w:eastAsia="en-US"/>
        </w:rPr>
      </w:pPr>
      <w:r w:rsidRPr="000E7B94">
        <w:rPr>
          <w:b/>
          <w:szCs w:val="20"/>
          <w:lang w:eastAsia="en-US"/>
        </w:rPr>
        <w:t xml:space="preserve">A </w:t>
      </w:r>
      <w:r w:rsidRPr="000E7B94">
        <w:rPr>
          <w:szCs w:val="20"/>
          <w:lang w:eastAsia="en-US"/>
        </w:rPr>
        <w:t>Under</w:t>
      </w:r>
      <w:r w:rsidR="00F5591B" w:rsidRPr="000E7B94">
        <w:rPr>
          <w:szCs w:val="20"/>
          <w:lang w:eastAsia="en-US"/>
        </w:rPr>
        <w:t xml:space="preserve"> förväntan</w:t>
      </w:r>
    </w:p>
    <w:p w:rsidR="00F5591B" w:rsidRPr="000E7B94" w:rsidRDefault="008A2BD7" w:rsidP="00F5591B">
      <w:pPr>
        <w:rPr>
          <w:bCs/>
          <w:szCs w:val="20"/>
          <w:lang w:eastAsia="en-US"/>
        </w:rPr>
      </w:pPr>
      <w:r w:rsidRPr="000E7B94">
        <w:rPr>
          <w:b/>
          <w:szCs w:val="20"/>
          <w:lang w:eastAsia="en-US"/>
        </w:rPr>
        <w:t>B</w:t>
      </w:r>
      <w:r w:rsidRPr="000E7B94">
        <w:rPr>
          <w:szCs w:val="20"/>
          <w:lang w:eastAsia="en-US"/>
        </w:rPr>
        <w:t xml:space="preserve"> Uppnår</w:t>
      </w:r>
      <w:r w:rsidR="00F5591B" w:rsidRPr="000E7B94">
        <w:rPr>
          <w:bCs/>
          <w:szCs w:val="20"/>
          <w:lang w:eastAsia="en-US"/>
        </w:rPr>
        <w:t xml:space="preserve"> till fullo ställda förväntningar i rollen </w:t>
      </w:r>
    </w:p>
    <w:p w:rsidR="00B25C14" w:rsidRPr="000E7B94" w:rsidRDefault="008A2BD7" w:rsidP="007E0738">
      <w:pPr>
        <w:ind w:right="-456"/>
        <w:rPr>
          <w:bCs/>
          <w:szCs w:val="20"/>
          <w:u w:val="single"/>
          <w:lang w:eastAsia="en-US"/>
        </w:rPr>
      </w:pPr>
      <w:r w:rsidRPr="000E7B94">
        <w:rPr>
          <w:b/>
          <w:bCs/>
          <w:szCs w:val="20"/>
          <w:lang w:eastAsia="en-US"/>
        </w:rPr>
        <w:t xml:space="preserve">C </w:t>
      </w:r>
      <w:r w:rsidRPr="000E7B94">
        <w:rPr>
          <w:bCs/>
          <w:szCs w:val="20"/>
          <w:lang w:eastAsia="en-US"/>
        </w:rPr>
        <w:t>Överträffar</w:t>
      </w:r>
      <w:r w:rsidR="00F5591B" w:rsidRPr="000E7B94">
        <w:rPr>
          <w:bCs/>
          <w:szCs w:val="20"/>
          <w:lang w:eastAsia="en-US"/>
        </w:rPr>
        <w:t xml:space="preserve"> ställda förväntningar i rollen, en utmärkt insats. </w:t>
      </w:r>
      <w:r w:rsidR="00B25C14" w:rsidRPr="000E7B94">
        <w:rPr>
          <w:u w:val="single"/>
        </w:rPr>
        <w:t>Markering långt till höger om ” C Överträffar ställda förväntningar” motsvarar en enastående eller unik insats.</w:t>
      </w:r>
    </w:p>
    <w:p w:rsidR="002D21D7" w:rsidRPr="000E7B94" w:rsidRDefault="002D21D7" w:rsidP="002D21D7">
      <w:pPr>
        <w:pStyle w:val="Rubrik1"/>
      </w:pPr>
      <w:r w:rsidRPr="000E7B94">
        <w:t>Uppfyllande av överenskommelse i senaste PoU samtal</w:t>
      </w:r>
    </w:p>
    <w:tbl>
      <w:tblPr>
        <w:tblW w:w="15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8"/>
        <w:gridCol w:w="3698"/>
        <w:gridCol w:w="3402"/>
        <w:gridCol w:w="3969"/>
        <w:gridCol w:w="843"/>
      </w:tblGrid>
      <w:tr w:rsidR="002D21D7" w:rsidRPr="000E7B94" w:rsidTr="00324338">
        <w:trPr>
          <w:trHeight w:val="360"/>
        </w:trPr>
        <w:tc>
          <w:tcPr>
            <w:tcW w:w="3248" w:type="dxa"/>
            <w:shd w:val="clear" w:color="auto" w:fill="FFFFFF"/>
            <w:noWrap/>
          </w:tcPr>
          <w:p w:rsidR="002D21D7" w:rsidRPr="000E7B94" w:rsidRDefault="002D21D7" w:rsidP="00324338">
            <w:pPr>
              <w:jc w:val="center"/>
              <w:rPr>
                <w:b/>
              </w:rPr>
            </w:pPr>
          </w:p>
        </w:tc>
        <w:tc>
          <w:tcPr>
            <w:tcW w:w="3698" w:type="dxa"/>
            <w:tcBorders>
              <w:right w:val="single" w:sz="4" w:space="0" w:color="auto"/>
            </w:tcBorders>
            <w:shd w:val="clear" w:color="auto" w:fill="auto"/>
          </w:tcPr>
          <w:p w:rsidR="002D21D7" w:rsidRPr="000E7B94" w:rsidRDefault="002D21D7" w:rsidP="00324338">
            <w:pPr>
              <w:jc w:val="center"/>
              <w:rPr>
                <w:b/>
              </w:rPr>
            </w:pPr>
            <w:r w:rsidRPr="000E7B94">
              <w:rPr>
                <w:b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D21D7" w:rsidRPr="000E7B94" w:rsidRDefault="002D21D7" w:rsidP="00324338">
            <w:pPr>
              <w:jc w:val="center"/>
              <w:rPr>
                <w:b/>
              </w:rPr>
            </w:pPr>
            <w:r w:rsidRPr="000E7B94">
              <w:rPr>
                <w:b/>
              </w:rPr>
              <w:t>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D21D7" w:rsidRPr="000E7B94" w:rsidRDefault="002D21D7" w:rsidP="00324338">
            <w:pPr>
              <w:jc w:val="center"/>
              <w:rPr>
                <w:b/>
              </w:rPr>
            </w:pPr>
            <w:r w:rsidRPr="000E7B94">
              <w:rPr>
                <w:b/>
              </w:rPr>
              <w:t>C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2D21D7" w:rsidRPr="000E7B94" w:rsidRDefault="002D21D7" w:rsidP="00324338">
            <w:pPr>
              <w:jc w:val="center"/>
              <w:rPr>
                <w:b/>
              </w:rPr>
            </w:pPr>
          </w:p>
        </w:tc>
      </w:tr>
      <w:tr w:rsidR="002D21D7" w:rsidRPr="000E7B94" w:rsidTr="00585C03">
        <w:trPr>
          <w:trHeight w:val="510"/>
        </w:trPr>
        <w:tc>
          <w:tcPr>
            <w:tcW w:w="3248" w:type="dxa"/>
            <w:shd w:val="clear" w:color="auto" w:fill="auto"/>
          </w:tcPr>
          <w:p w:rsidR="002D21D7" w:rsidRPr="00D63BA2" w:rsidRDefault="002D21D7" w:rsidP="00324338">
            <w:pPr>
              <w:rPr>
                <w:bCs/>
                <w:szCs w:val="20"/>
                <w:lang w:eastAsia="en-US"/>
              </w:rPr>
            </w:pPr>
            <w:r w:rsidRPr="00D63BA2">
              <w:rPr>
                <w:bCs/>
                <w:szCs w:val="20"/>
                <w:lang w:eastAsia="en-US"/>
              </w:rPr>
              <w:t>I ord vad överenskommelse</w:t>
            </w:r>
            <w:r w:rsidR="00F943BA">
              <w:rPr>
                <w:bCs/>
                <w:szCs w:val="20"/>
                <w:lang w:eastAsia="en-US"/>
              </w:rPr>
              <w:t>n</w:t>
            </w:r>
            <w:r w:rsidRPr="00D63BA2">
              <w:rPr>
                <w:bCs/>
                <w:szCs w:val="20"/>
                <w:lang w:eastAsia="en-US"/>
              </w:rPr>
              <w:t xml:space="preserve"> var</w:t>
            </w:r>
          </w:p>
        </w:tc>
        <w:tc>
          <w:tcPr>
            <w:tcW w:w="3698" w:type="dxa"/>
            <w:tcBorders>
              <w:right w:val="single" w:sz="4" w:space="0" w:color="auto"/>
            </w:tcBorders>
            <w:shd w:val="clear" w:color="auto" w:fill="auto"/>
          </w:tcPr>
          <w:p w:rsidR="002D21D7" w:rsidRPr="000E7B94" w:rsidRDefault="002D21D7" w:rsidP="00324338">
            <w:pPr>
              <w:rPr>
                <w:szCs w:val="20"/>
                <w:lang w:eastAsia="en-US"/>
              </w:rPr>
            </w:pPr>
            <w:r w:rsidRPr="000E7B94">
              <w:t>Har inte genomfört och/eller uppfyllt överenskommelsen till fullo</w:t>
            </w:r>
            <w:r w:rsidRPr="000E7B94">
              <w:rPr>
                <w:szCs w:val="20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D7" w:rsidRPr="000E7B94" w:rsidRDefault="002D21D7" w:rsidP="00324338">
            <w:pPr>
              <w:rPr>
                <w:szCs w:val="20"/>
                <w:lang w:eastAsia="en-US"/>
              </w:rPr>
            </w:pPr>
            <w:r w:rsidRPr="000E7B94">
              <w:t>Har genomfört och/eller uppfyllt överenskommelsen.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D7" w:rsidRPr="000E7B94" w:rsidRDefault="002D21D7" w:rsidP="00324338">
            <w:pPr>
              <w:rPr>
                <w:szCs w:val="20"/>
                <w:lang w:eastAsia="en-US"/>
              </w:rPr>
            </w:pPr>
            <w:r w:rsidRPr="000E7B94">
              <w:t>Har uppfyllt överenskommelsen långt över förväntat resultat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21D7" w:rsidRPr="000E7B94" w:rsidRDefault="002D21D7" w:rsidP="00324338">
            <w:pPr>
              <w:rPr>
                <w:szCs w:val="20"/>
                <w:lang w:eastAsia="en-US"/>
              </w:rPr>
            </w:pPr>
          </w:p>
        </w:tc>
      </w:tr>
    </w:tbl>
    <w:p w:rsidR="00585C03" w:rsidRPr="000E7B94" w:rsidRDefault="00585C03" w:rsidP="00585C03">
      <w:pPr>
        <w:pStyle w:val="Rubrik1"/>
      </w:pPr>
      <w:r w:rsidRPr="000E7B94">
        <w:t>Arbetsresultat</w:t>
      </w:r>
    </w:p>
    <w:tbl>
      <w:tblPr>
        <w:tblW w:w="15160" w:type="dxa"/>
        <w:tblInd w:w="108" w:type="dxa"/>
        <w:tblLook w:val="0000"/>
      </w:tblPr>
      <w:tblGrid>
        <w:gridCol w:w="3240"/>
        <w:gridCol w:w="8"/>
        <w:gridCol w:w="3698"/>
        <w:gridCol w:w="3402"/>
        <w:gridCol w:w="3969"/>
        <w:gridCol w:w="843"/>
      </w:tblGrid>
      <w:tr w:rsidR="00585C03" w:rsidRPr="000E7B94" w:rsidTr="00585C03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5C03" w:rsidRPr="000E7B94" w:rsidRDefault="00585C03" w:rsidP="00324338">
            <w:pPr>
              <w:jc w:val="center"/>
              <w:rPr>
                <w:b/>
              </w:rPr>
            </w:pP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C03" w:rsidRPr="000E7B94" w:rsidRDefault="00585C03" w:rsidP="00324338">
            <w:pPr>
              <w:jc w:val="center"/>
              <w:rPr>
                <w:b/>
              </w:rPr>
            </w:pPr>
            <w:r w:rsidRPr="000E7B94">
              <w:rPr>
                <w:b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C03" w:rsidRPr="000E7B94" w:rsidRDefault="00585C03" w:rsidP="00324338">
            <w:pPr>
              <w:jc w:val="center"/>
              <w:rPr>
                <w:b/>
              </w:rPr>
            </w:pPr>
            <w:r w:rsidRPr="000E7B94">
              <w:rPr>
                <w:b/>
              </w:rPr>
              <w:t>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C03" w:rsidRPr="000E7B94" w:rsidRDefault="00585C03" w:rsidP="00324338">
            <w:pPr>
              <w:jc w:val="center"/>
              <w:rPr>
                <w:b/>
              </w:rPr>
            </w:pPr>
            <w:r w:rsidRPr="000E7B94">
              <w:rPr>
                <w:b/>
              </w:rPr>
              <w:t>C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85C03" w:rsidRPr="000E7B94" w:rsidRDefault="00585C03" w:rsidP="00324338">
            <w:pPr>
              <w:jc w:val="center"/>
              <w:rPr>
                <w:b/>
              </w:rPr>
            </w:pPr>
          </w:p>
        </w:tc>
      </w:tr>
      <w:tr w:rsidR="00585C03" w:rsidRPr="000E7B94" w:rsidTr="00585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248" w:type="dxa"/>
            <w:gridSpan w:val="2"/>
            <w:shd w:val="clear" w:color="auto" w:fill="auto"/>
          </w:tcPr>
          <w:p w:rsidR="00585C03" w:rsidRPr="00D63BA2" w:rsidRDefault="00585C03" w:rsidP="00324338">
            <w:pPr>
              <w:rPr>
                <w:bCs/>
                <w:szCs w:val="20"/>
                <w:lang w:eastAsia="en-US"/>
              </w:rPr>
            </w:pPr>
            <w:r w:rsidRPr="00D63BA2">
              <w:rPr>
                <w:bCs/>
                <w:szCs w:val="20"/>
                <w:lang w:eastAsia="en-US"/>
              </w:rPr>
              <w:t>Planerar, organiserar</w:t>
            </w:r>
          </w:p>
        </w:tc>
        <w:tc>
          <w:tcPr>
            <w:tcW w:w="3698" w:type="dxa"/>
            <w:tcBorders>
              <w:right w:val="single" w:sz="4" w:space="0" w:color="auto"/>
            </w:tcBorders>
            <w:shd w:val="clear" w:color="auto" w:fill="auto"/>
          </w:tcPr>
          <w:p w:rsidR="00585C03" w:rsidRPr="000E7B94" w:rsidRDefault="00585C03" w:rsidP="00324338">
            <w:pPr>
              <w:rPr>
                <w:szCs w:val="20"/>
                <w:lang w:eastAsia="en-US"/>
              </w:rPr>
            </w:pPr>
            <w:r w:rsidRPr="000E7B94">
              <w:rPr>
                <w:szCs w:val="20"/>
                <w:lang w:eastAsia="en-US"/>
              </w:rPr>
              <w:t>Har svårt för att planera och organisera arbetet.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C03" w:rsidRPr="000E7B94" w:rsidRDefault="00585C03" w:rsidP="00324338">
            <w:pPr>
              <w:rPr>
                <w:szCs w:val="20"/>
                <w:lang w:eastAsia="en-US"/>
              </w:rPr>
            </w:pPr>
            <w:r w:rsidRPr="000E7B94">
              <w:rPr>
                <w:szCs w:val="20"/>
                <w:lang w:eastAsia="en-US"/>
              </w:rPr>
              <w:t>Planerar och organiser</w:t>
            </w:r>
            <w:r w:rsidR="00DF5E70" w:rsidRPr="000E7B94">
              <w:rPr>
                <w:szCs w:val="20"/>
                <w:lang w:eastAsia="en-US"/>
              </w:rPr>
              <w:t xml:space="preserve">ar arbetet på ett självständigt, </w:t>
            </w:r>
            <w:r w:rsidR="00B159A7" w:rsidRPr="000E7B94">
              <w:rPr>
                <w:szCs w:val="20"/>
                <w:lang w:eastAsia="en-US"/>
              </w:rPr>
              <w:t xml:space="preserve">skickligt </w:t>
            </w:r>
            <w:r w:rsidRPr="000E7B94">
              <w:rPr>
                <w:szCs w:val="20"/>
                <w:lang w:eastAsia="en-US"/>
              </w:rPr>
              <w:t>sätt och förankrar inom gruppen och tvärfunktionellt . Använder kända arbetssätt, metoder och tekniker</w:t>
            </w:r>
          </w:p>
          <w:p w:rsidR="00585C03" w:rsidRPr="000E7B94" w:rsidRDefault="00585C03" w:rsidP="00324338">
            <w:pPr>
              <w:rPr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C03" w:rsidRPr="000E7B94" w:rsidRDefault="00585C03" w:rsidP="00324338">
            <w:pPr>
              <w:rPr>
                <w:szCs w:val="20"/>
                <w:lang w:eastAsia="en-US"/>
              </w:rPr>
            </w:pPr>
            <w:r w:rsidRPr="000E7B94">
              <w:rPr>
                <w:szCs w:val="20"/>
                <w:lang w:eastAsia="en-US"/>
              </w:rPr>
              <w:t>Mycket skicklig på att planera och organisera utifrån enhetens behov, samt förankrar väl i organisationen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85C03" w:rsidRPr="000E7B94" w:rsidRDefault="00585C03" w:rsidP="00324338">
            <w:pPr>
              <w:rPr>
                <w:szCs w:val="20"/>
                <w:lang w:eastAsia="en-US"/>
              </w:rPr>
            </w:pPr>
          </w:p>
        </w:tc>
      </w:tr>
      <w:tr w:rsidR="00585C03" w:rsidRPr="000E7B94" w:rsidTr="00585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248" w:type="dxa"/>
            <w:gridSpan w:val="2"/>
            <w:shd w:val="clear" w:color="auto" w:fill="auto"/>
          </w:tcPr>
          <w:p w:rsidR="00585C03" w:rsidRPr="00D63BA2" w:rsidRDefault="00585C03" w:rsidP="00324338">
            <w:pPr>
              <w:rPr>
                <w:bCs/>
                <w:szCs w:val="20"/>
                <w:lang w:eastAsia="en-US"/>
              </w:rPr>
            </w:pPr>
            <w:r w:rsidRPr="00D63BA2">
              <w:rPr>
                <w:bCs/>
                <w:szCs w:val="20"/>
                <w:lang w:eastAsia="en-US"/>
              </w:rPr>
              <w:t>Kvalitet</w:t>
            </w:r>
          </w:p>
        </w:tc>
        <w:tc>
          <w:tcPr>
            <w:tcW w:w="3698" w:type="dxa"/>
            <w:tcBorders>
              <w:right w:val="single" w:sz="4" w:space="0" w:color="auto"/>
            </w:tcBorders>
            <w:shd w:val="clear" w:color="auto" w:fill="auto"/>
          </w:tcPr>
          <w:p w:rsidR="00585C03" w:rsidRPr="000E7B94" w:rsidRDefault="00585C03" w:rsidP="00860C3A">
            <w:pPr>
              <w:rPr>
                <w:szCs w:val="20"/>
                <w:lang w:eastAsia="en-US"/>
              </w:rPr>
            </w:pPr>
            <w:r w:rsidRPr="000E7B94">
              <w:rPr>
                <w:szCs w:val="20"/>
                <w:lang w:eastAsia="en-US"/>
              </w:rPr>
              <w:t>B</w:t>
            </w:r>
            <w:r w:rsidR="00860C3A">
              <w:rPr>
                <w:szCs w:val="20"/>
                <w:lang w:eastAsia="en-US"/>
              </w:rPr>
              <w:t xml:space="preserve">rister i </w:t>
            </w:r>
            <w:r w:rsidR="00C8082B">
              <w:rPr>
                <w:szCs w:val="20"/>
                <w:lang w:eastAsia="en-US"/>
              </w:rPr>
              <w:t>kvalitet och leveran</w:t>
            </w:r>
            <w:r w:rsidR="00860C3A">
              <w:rPr>
                <w:szCs w:val="20"/>
                <w:lang w:eastAsia="en-US"/>
              </w:rPr>
              <w:t>ser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C03" w:rsidRPr="000E7B94" w:rsidRDefault="00585C03" w:rsidP="00DF5E70">
            <w:pPr>
              <w:rPr>
                <w:szCs w:val="20"/>
                <w:lang w:eastAsia="en-US"/>
              </w:rPr>
            </w:pPr>
            <w:r w:rsidRPr="000E7B94">
              <w:rPr>
                <w:szCs w:val="20"/>
                <w:lang w:eastAsia="en-US"/>
              </w:rPr>
              <w:t xml:space="preserve">Genomför arbetet </w:t>
            </w:r>
            <w:r w:rsidR="00B159A7" w:rsidRPr="000E7B94">
              <w:rPr>
                <w:szCs w:val="20"/>
                <w:lang w:eastAsia="en-US"/>
              </w:rPr>
              <w:t xml:space="preserve">på ett skickligt sätt </w:t>
            </w:r>
            <w:r w:rsidRPr="000E7B94">
              <w:rPr>
                <w:szCs w:val="20"/>
                <w:lang w:eastAsia="en-US"/>
              </w:rPr>
              <w:t xml:space="preserve">och </w:t>
            </w:r>
            <w:r w:rsidR="008A2BD7" w:rsidRPr="000E7B94">
              <w:rPr>
                <w:szCs w:val="20"/>
                <w:lang w:eastAsia="en-US"/>
              </w:rPr>
              <w:t>levererar i</w:t>
            </w:r>
            <w:r w:rsidRPr="000E7B94">
              <w:rPr>
                <w:szCs w:val="20"/>
                <w:lang w:eastAsia="en-US"/>
              </w:rPr>
              <w:t xml:space="preserve"> rätt tid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C03" w:rsidRPr="000E7B94" w:rsidRDefault="00585C03" w:rsidP="00324338">
            <w:pPr>
              <w:rPr>
                <w:szCs w:val="20"/>
                <w:lang w:eastAsia="en-US"/>
              </w:rPr>
            </w:pPr>
            <w:r w:rsidRPr="000E7B94">
              <w:rPr>
                <w:szCs w:val="20"/>
                <w:lang w:eastAsia="en-US"/>
              </w:rPr>
              <w:t xml:space="preserve">Mycket skicklig och </w:t>
            </w:r>
            <w:r w:rsidR="008A2BD7" w:rsidRPr="000E7B94">
              <w:rPr>
                <w:szCs w:val="20"/>
                <w:lang w:eastAsia="en-US"/>
              </w:rPr>
              <w:t>pålitlig i</w:t>
            </w:r>
            <w:r w:rsidRPr="000E7B94">
              <w:rPr>
                <w:szCs w:val="20"/>
                <w:lang w:eastAsia="en-US"/>
              </w:rPr>
              <w:t xml:space="preserve"> sin yrkesroll. Med ledorden, rätt från mig genomförs arbetet med stor noggrannhet och omsorg. Levererar alltid i rätt tid.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85C03" w:rsidRPr="000E7B94" w:rsidRDefault="00585C03" w:rsidP="00324338">
            <w:pPr>
              <w:rPr>
                <w:szCs w:val="20"/>
                <w:lang w:eastAsia="en-US"/>
              </w:rPr>
            </w:pPr>
          </w:p>
        </w:tc>
      </w:tr>
      <w:tr w:rsidR="00585C03" w:rsidRPr="000E7B94" w:rsidTr="00585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248" w:type="dxa"/>
            <w:gridSpan w:val="2"/>
            <w:shd w:val="clear" w:color="auto" w:fill="auto"/>
          </w:tcPr>
          <w:p w:rsidR="00585C03" w:rsidRPr="00D63BA2" w:rsidRDefault="00585C03" w:rsidP="00324338">
            <w:pPr>
              <w:rPr>
                <w:bCs/>
                <w:szCs w:val="20"/>
                <w:lang w:eastAsia="en-US"/>
              </w:rPr>
            </w:pPr>
            <w:r w:rsidRPr="00D63BA2">
              <w:rPr>
                <w:bCs/>
                <w:szCs w:val="20"/>
                <w:lang w:eastAsia="en-US"/>
              </w:rPr>
              <w:t>Kvantitet</w:t>
            </w:r>
          </w:p>
        </w:tc>
        <w:tc>
          <w:tcPr>
            <w:tcW w:w="3698" w:type="dxa"/>
            <w:tcBorders>
              <w:right w:val="single" w:sz="4" w:space="0" w:color="auto"/>
            </w:tcBorders>
            <w:shd w:val="clear" w:color="auto" w:fill="auto"/>
          </w:tcPr>
          <w:p w:rsidR="00585C03" w:rsidRPr="000E7B94" w:rsidRDefault="00585C03" w:rsidP="00324338">
            <w:pPr>
              <w:rPr>
                <w:szCs w:val="20"/>
                <w:lang w:eastAsia="en-US"/>
              </w:rPr>
            </w:pPr>
            <w:r w:rsidRPr="000E7B94">
              <w:rPr>
                <w:szCs w:val="20"/>
                <w:lang w:eastAsia="en-US"/>
              </w:rPr>
              <w:t xml:space="preserve">Låg arbetstakt med få leveranser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C03" w:rsidRPr="000E7B94" w:rsidRDefault="00585C03" w:rsidP="00324338">
            <w:pPr>
              <w:rPr>
                <w:szCs w:val="20"/>
                <w:lang w:eastAsia="en-US"/>
              </w:rPr>
            </w:pPr>
            <w:r w:rsidRPr="000E7B94">
              <w:rPr>
                <w:szCs w:val="20"/>
                <w:lang w:eastAsia="en-US"/>
              </w:rPr>
              <w:t>Levererar resultat enligt plan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C03" w:rsidRPr="000E7B94" w:rsidRDefault="00585C03" w:rsidP="00324338">
            <w:pPr>
              <w:rPr>
                <w:szCs w:val="20"/>
                <w:lang w:eastAsia="en-US"/>
              </w:rPr>
            </w:pPr>
            <w:r w:rsidRPr="000E7B94">
              <w:rPr>
                <w:szCs w:val="20"/>
                <w:lang w:eastAsia="en-US"/>
              </w:rPr>
              <w:t xml:space="preserve">Mycket hög arbetstakt </w:t>
            </w:r>
            <w:r w:rsidR="008A2BD7" w:rsidRPr="000E7B94">
              <w:rPr>
                <w:szCs w:val="20"/>
                <w:lang w:eastAsia="en-US"/>
              </w:rPr>
              <w:t>med många</w:t>
            </w:r>
            <w:r w:rsidRPr="000E7B94">
              <w:rPr>
                <w:szCs w:val="20"/>
                <w:lang w:eastAsia="en-US"/>
              </w:rPr>
              <w:t xml:space="preserve"> leveranser och med en uthållighet över år.</w:t>
            </w:r>
          </w:p>
          <w:p w:rsidR="00585C03" w:rsidRPr="000E7B94" w:rsidRDefault="00585C03" w:rsidP="00324338">
            <w:pPr>
              <w:rPr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85C03" w:rsidRPr="000E7B94" w:rsidRDefault="00585C03" w:rsidP="00324338">
            <w:pPr>
              <w:rPr>
                <w:szCs w:val="20"/>
                <w:lang w:eastAsia="en-US"/>
              </w:rPr>
            </w:pPr>
          </w:p>
        </w:tc>
      </w:tr>
      <w:tr w:rsidR="00585C03" w:rsidRPr="000E7B94" w:rsidTr="00585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7"/>
        </w:trPr>
        <w:tc>
          <w:tcPr>
            <w:tcW w:w="3248" w:type="dxa"/>
            <w:gridSpan w:val="2"/>
            <w:shd w:val="clear" w:color="auto" w:fill="auto"/>
          </w:tcPr>
          <w:p w:rsidR="00585C03" w:rsidRPr="00D63BA2" w:rsidRDefault="00585C03" w:rsidP="00324338">
            <w:pPr>
              <w:rPr>
                <w:bCs/>
                <w:szCs w:val="20"/>
                <w:lang w:eastAsia="en-US"/>
              </w:rPr>
            </w:pPr>
            <w:r w:rsidRPr="00D63BA2">
              <w:rPr>
                <w:bCs/>
                <w:szCs w:val="20"/>
                <w:lang w:eastAsia="en-US"/>
              </w:rPr>
              <w:t>Jobbar målinriktat mot fattade beslut</w:t>
            </w:r>
          </w:p>
        </w:tc>
        <w:tc>
          <w:tcPr>
            <w:tcW w:w="3698" w:type="dxa"/>
            <w:tcBorders>
              <w:right w:val="single" w:sz="4" w:space="0" w:color="auto"/>
            </w:tcBorders>
            <w:shd w:val="clear" w:color="auto" w:fill="auto"/>
          </w:tcPr>
          <w:p w:rsidR="00585C03" w:rsidRPr="000E7B94" w:rsidRDefault="00585C03" w:rsidP="00324338">
            <w:pPr>
              <w:rPr>
                <w:szCs w:val="20"/>
                <w:lang w:eastAsia="en-US"/>
              </w:rPr>
            </w:pPr>
            <w:r w:rsidRPr="000E7B94">
              <w:rPr>
                <w:szCs w:val="20"/>
                <w:lang w:eastAsia="en-US"/>
              </w:rPr>
              <w:t>Visar ointresse för mål och arbetsresultatet - följer sällan upp.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C03" w:rsidRPr="000E7B94" w:rsidRDefault="00585C03" w:rsidP="00324338">
            <w:pPr>
              <w:rPr>
                <w:szCs w:val="20"/>
                <w:lang w:eastAsia="en-US"/>
              </w:rPr>
            </w:pPr>
            <w:r w:rsidRPr="000E7B94">
              <w:rPr>
                <w:szCs w:val="20"/>
                <w:lang w:eastAsia="en-US"/>
              </w:rPr>
              <w:t>Uppvisar ett arbetsresultat som utifrån givna förutsättningar motsvarar ställda förväntningar och uppsatta mål.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C03" w:rsidRPr="000E7B94" w:rsidRDefault="00585C03" w:rsidP="00324338">
            <w:pPr>
              <w:rPr>
                <w:szCs w:val="20"/>
                <w:lang w:eastAsia="en-US"/>
              </w:rPr>
            </w:pPr>
            <w:r w:rsidRPr="000E7B94">
              <w:rPr>
                <w:szCs w:val="20"/>
                <w:lang w:eastAsia="en-US"/>
              </w:rPr>
              <w:t>Arbetar medvetet för att nå uppsatta mål. Följer upp och utvärderar arbetsresultatet på ett aktivt sätt - återkopplar om status. Uppvisar ett arbetsresultat som utifrån givna förutsättningar överträffar ställda förväntningar.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85C03" w:rsidRPr="000E7B94" w:rsidRDefault="00585C03" w:rsidP="00324338">
            <w:pPr>
              <w:rPr>
                <w:szCs w:val="20"/>
                <w:lang w:eastAsia="en-US"/>
              </w:rPr>
            </w:pPr>
          </w:p>
        </w:tc>
      </w:tr>
      <w:tr w:rsidR="00585C03" w:rsidRPr="000E7B94" w:rsidTr="00324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3248" w:type="dxa"/>
            <w:gridSpan w:val="2"/>
            <w:shd w:val="clear" w:color="auto" w:fill="auto"/>
          </w:tcPr>
          <w:p w:rsidR="00585C03" w:rsidRPr="00D63BA2" w:rsidRDefault="00585C03" w:rsidP="00324338">
            <w:pPr>
              <w:rPr>
                <w:bCs/>
                <w:szCs w:val="20"/>
                <w:lang w:eastAsia="en-US"/>
              </w:rPr>
            </w:pPr>
            <w:r w:rsidRPr="00D63BA2">
              <w:rPr>
                <w:bCs/>
                <w:szCs w:val="20"/>
                <w:lang w:eastAsia="en-US"/>
              </w:rPr>
              <w:t>Kompetensen motsvarar befattning/roll</w:t>
            </w:r>
          </w:p>
        </w:tc>
        <w:tc>
          <w:tcPr>
            <w:tcW w:w="3698" w:type="dxa"/>
            <w:tcBorders>
              <w:right w:val="single" w:sz="4" w:space="0" w:color="auto"/>
            </w:tcBorders>
            <w:shd w:val="clear" w:color="auto" w:fill="auto"/>
          </w:tcPr>
          <w:p w:rsidR="00585C03" w:rsidRPr="000E7B94" w:rsidRDefault="00585C03" w:rsidP="00324338">
            <w:pPr>
              <w:rPr>
                <w:szCs w:val="20"/>
                <w:lang w:eastAsia="en-US"/>
              </w:rPr>
            </w:pPr>
            <w:r w:rsidRPr="000E7B94">
              <w:rPr>
                <w:szCs w:val="20"/>
                <w:lang w:eastAsia="en-US"/>
              </w:rPr>
              <w:t xml:space="preserve">Visar brister i de kunskaper som behövs för </w:t>
            </w:r>
            <w:r w:rsidRPr="000E7B94">
              <w:rPr>
                <w:bCs/>
                <w:szCs w:val="20"/>
                <w:lang w:eastAsia="en-US"/>
              </w:rPr>
              <w:t>befattning/roll</w:t>
            </w:r>
            <w:r w:rsidRPr="000E7B94">
              <w:rPr>
                <w:szCs w:val="20"/>
                <w:lang w:eastAsia="en-US"/>
              </w:rPr>
              <w:t>en. Överlåter åt andra eller inser inte när man bör inhämta hjälp.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C03" w:rsidRPr="000E7B94" w:rsidRDefault="00585C03" w:rsidP="00324338">
            <w:pPr>
              <w:rPr>
                <w:szCs w:val="20"/>
                <w:lang w:eastAsia="en-US"/>
              </w:rPr>
            </w:pPr>
            <w:r w:rsidRPr="000E7B94">
              <w:rPr>
                <w:szCs w:val="20"/>
                <w:lang w:eastAsia="en-US"/>
              </w:rPr>
              <w:t>Har de kunskaper som krävs för befattningen/rollen. Omsätter kunskaper, erfarenheter och idéer i praktisk handling.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C03" w:rsidRPr="000E7B94" w:rsidRDefault="00585C03" w:rsidP="00324338">
            <w:pPr>
              <w:rPr>
                <w:szCs w:val="20"/>
                <w:lang w:eastAsia="en-US"/>
              </w:rPr>
            </w:pPr>
            <w:r w:rsidRPr="000E7B94">
              <w:rPr>
                <w:szCs w:val="20"/>
                <w:lang w:eastAsia="en-US"/>
              </w:rPr>
              <w:t xml:space="preserve">Är mycket kunnig inom sitt arbetsområde och är </w:t>
            </w:r>
            <w:r w:rsidR="00B159A7" w:rsidRPr="000E7B94">
              <w:rPr>
                <w:szCs w:val="20"/>
                <w:lang w:eastAsia="en-US"/>
              </w:rPr>
              <w:t xml:space="preserve">mycket </w:t>
            </w:r>
            <w:r w:rsidRPr="000E7B94">
              <w:rPr>
                <w:szCs w:val="20"/>
                <w:lang w:eastAsia="en-US"/>
              </w:rPr>
              <w:t>skicklig på att omsätta idéer i praktisk handling.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85C03" w:rsidRPr="000E7B94" w:rsidRDefault="00585C03" w:rsidP="00324338">
            <w:pPr>
              <w:rPr>
                <w:szCs w:val="20"/>
                <w:lang w:eastAsia="en-US"/>
              </w:rPr>
            </w:pPr>
          </w:p>
        </w:tc>
      </w:tr>
    </w:tbl>
    <w:p w:rsidR="00E335B9" w:rsidRPr="000E7B94" w:rsidRDefault="00E335B9" w:rsidP="000B68B4">
      <w:pPr>
        <w:pStyle w:val="Rubrik1"/>
      </w:pPr>
    </w:p>
    <w:p w:rsidR="00D63BA2" w:rsidRDefault="00E335B9" w:rsidP="00E335B9">
      <w:r w:rsidRPr="000E7B94">
        <w:br w:type="page"/>
      </w:r>
    </w:p>
    <w:p w:rsidR="00D63BA2" w:rsidRDefault="00D63BA2" w:rsidP="00E335B9"/>
    <w:p w:rsidR="000B68B4" w:rsidRPr="00D63BA2" w:rsidRDefault="000B68B4" w:rsidP="00E335B9">
      <w:pPr>
        <w:rPr>
          <w:b/>
          <w:sz w:val="24"/>
        </w:rPr>
      </w:pPr>
      <w:r w:rsidRPr="00D63BA2">
        <w:rPr>
          <w:b/>
          <w:sz w:val="24"/>
        </w:rPr>
        <w:t>Utveckling och förbättringsarbete</w:t>
      </w:r>
    </w:p>
    <w:tbl>
      <w:tblPr>
        <w:tblW w:w="15160" w:type="dxa"/>
        <w:tblInd w:w="108" w:type="dxa"/>
        <w:tblLook w:val="0000"/>
      </w:tblPr>
      <w:tblGrid>
        <w:gridCol w:w="3240"/>
        <w:gridCol w:w="3706"/>
        <w:gridCol w:w="3394"/>
        <w:gridCol w:w="3977"/>
        <w:gridCol w:w="843"/>
      </w:tblGrid>
      <w:tr w:rsidR="00F974FA" w:rsidRPr="000E7B94" w:rsidTr="00CE2DAD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3987" w:rsidRPr="000E7B94" w:rsidRDefault="009C3987" w:rsidP="00170AD6">
            <w:pPr>
              <w:jc w:val="center"/>
              <w:rPr>
                <w:b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87" w:rsidRPr="000E7B94" w:rsidRDefault="00170AD6" w:rsidP="00170AD6">
            <w:pPr>
              <w:jc w:val="center"/>
              <w:rPr>
                <w:b/>
              </w:rPr>
            </w:pPr>
            <w:r w:rsidRPr="000E7B94">
              <w:rPr>
                <w:b/>
              </w:rPr>
              <w:t>A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987" w:rsidRPr="000E7B94" w:rsidRDefault="00170AD6" w:rsidP="00170AD6">
            <w:pPr>
              <w:jc w:val="center"/>
              <w:rPr>
                <w:b/>
              </w:rPr>
            </w:pPr>
            <w:r w:rsidRPr="000E7B94">
              <w:rPr>
                <w:b/>
              </w:rPr>
              <w:t>B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987" w:rsidRPr="000E7B94" w:rsidRDefault="00FA3AA7" w:rsidP="00170AD6">
            <w:pPr>
              <w:jc w:val="center"/>
              <w:rPr>
                <w:b/>
              </w:rPr>
            </w:pPr>
            <w:r w:rsidRPr="000E7B94">
              <w:rPr>
                <w:b/>
              </w:rPr>
              <w:t>C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  <w:noWrap/>
          </w:tcPr>
          <w:p w:rsidR="009C3987" w:rsidRPr="000E7B94" w:rsidRDefault="009C3987" w:rsidP="00170AD6">
            <w:pPr>
              <w:jc w:val="center"/>
              <w:rPr>
                <w:b/>
              </w:rPr>
            </w:pPr>
          </w:p>
        </w:tc>
      </w:tr>
      <w:tr w:rsidR="00F974FA" w:rsidRPr="000E7B94" w:rsidTr="00CE2DAD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3987" w:rsidRPr="00D63BA2" w:rsidRDefault="009C3987" w:rsidP="009C3987">
            <w:pPr>
              <w:spacing w:after="240"/>
              <w:rPr>
                <w:bCs/>
                <w:szCs w:val="20"/>
                <w:lang w:eastAsia="en-US"/>
              </w:rPr>
            </w:pPr>
            <w:r w:rsidRPr="00D63BA2">
              <w:rPr>
                <w:bCs/>
                <w:szCs w:val="20"/>
                <w:lang w:eastAsia="en-US"/>
              </w:rPr>
              <w:t>Positiv till nya arbetssätt, nya tekniker, nya rutiner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87" w:rsidRPr="000E7B94" w:rsidRDefault="009C3987" w:rsidP="009C3987">
            <w:pPr>
              <w:rPr>
                <w:szCs w:val="20"/>
                <w:lang w:eastAsia="en-US"/>
              </w:rPr>
            </w:pPr>
            <w:r w:rsidRPr="000E7B94">
              <w:rPr>
                <w:szCs w:val="20"/>
                <w:lang w:eastAsia="en-US"/>
              </w:rPr>
              <w:t>Visar ointresse för att ta del av nya kunskaper och arbetssätt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87" w:rsidRPr="000E7B94" w:rsidRDefault="00605098" w:rsidP="00605098">
            <w:pPr>
              <w:spacing w:after="240"/>
              <w:rPr>
                <w:szCs w:val="20"/>
                <w:lang w:eastAsia="en-US"/>
              </w:rPr>
            </w:pPr>
            <w:r w:rsidRPr="000E7B94">
              <w:rPr>
                <w:szCs w:val="20"/>
                <w:lang w:eastAsia="en-US"/>
              </w:rPr>
              <w:t xml:space="preserve">Håller sig </w:t>
            </w:r>
            <w:r w:rsidR="00B159A7" w:rsidRPr="000E7B94">
              <w:rPr>
                <w:szCs w:val="20"/>
                <w:lang w:eastAsia="en-US"/>
              </w:rPr>
              <w:t>välinformerad om</w:t>
            </w:r>
            <w:r w:rsidR="009C3987" w:rsidRPr="000E7B94">
              <w:rPr>
                <w:szCs w:val="20"/>
                <w:lang w:eastAsia="en-US"/>
              </w:rPr>
              <w:t xml:space="preserve"> utvecklingen inom området och är positiv till nya kunskaper och arbetssätt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87" w:rsidRPr="000E7B94" w:rsidRDefault="00605098" w:rsidP="00605098">
            <w:pPr>
              <w:spacing w:after="240"/>
              <w:rPr>
                <w:szCs w:val="20"/>
                <w:lang w:eastAsia="en-US"/>
              </w:rPr>
            </w:pPr>
            <w:r w:rsidRPr="000E7B94">
              <w:rPr>
                <w:szCs w:val="20"/>
                <w:lang w:eastAsia="en-US"/>
              </w:rPr>
              <w:t xml:space="preserve">Håller sig </w:t>
            </w:r>
            <w:r w:rsidR="00FA3AA7" w:rsidRPr="000E7B94">
              <w:rPr>
                <w:szCs w:val="20"/>
                <w:lang w:eastAsia="en-US"/>
              </w:rPr>
              <w:t>mycket välinformerad om utvecklingen inom området Lyhörd för organisationens behov och är starkt drivande i att implementera ny kunskap och nya arbetssätt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</w:tcPr>
          <w:p w:rsidR="009C3987" w:rsidRPr="000E7B94" w:rsidRDefault="009C3987" w:rsidP="00572AA1">
            <w:pPr>
              <w:spacing w:after="240"/>
              <w:rPr>
                <w:szCs w:val="20"/>
                <w:lang w:eastAsia="en-US"/>
              </w:rPr>
            </w:pPr>
          </w:p>
        </w:tc>
      </w:tr>
      <w:tr w:rsidR="00F974FA" w:rsidRPr="000E7B94" w:rsidTr="00CE2DAD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3987" w:rsidRPr="00D63BA2" w:rsidRDefault="009C3987" w:rsidP="009C3987">
            <w:pPr>
              <w:spacing w:after="240"/>
              <w:rPr>
                <w:bCs/>
                <w:szCs w:val="20"/>
                <w:lang w:eastAsia="en-US"/>
              </w:rPr>
            </w:pPr>
            <w:r w:rsidRPr="00D63BA2">
              <w:rPr>
                <w:bCs/>
                <w:szCs w:val="20"/>
                <w:lang w:eastAsia="en-US"/>
              </w:rPr>
              <w:t>Aktiv i förbättringsarbetet</w:t>
            </w:r>
            <w:r w:rsidRPr="00D63BA2">
              <w:rPr>
                <w:bCs/>
                <w:szCs w:val="20"/>
                <w:lang w:eastAsia="en-US"/>
              </w:rPr>
              <w:br/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87" w:rsidRPr="000E7B94" w:rsidRDefault="009C3987" w:rsidP="009C3987">
            <w:pPr>
              <w:spacing w:after="240"/>
              <w:rPr>
                <w:szCs w:val="20"/>
                <w:lang w:eastAsia="en-US"/>
              </w:rPr>
            </w:pPr>
            <w:r w:rsidRPr="000E7B94">
              <w:rPr>
                <w:szCs w:val="20"/>
                <w:lang w:eastAsia="en-US"/>
              </w:rPr>
              <w:t>Visar neutral eller negativ inställning till förbättringsarbetet. Kommer sällan med idéer och förslag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87" w:rsidRPr="000E7B94" w:rsidRDefault="009C3987" w:rsidP="00041007">
            <w:pPr>
              <w:spacing w:after="240"/>
              <w:rPr>
                <w:szCs w:val="20"/>
                <w:lang w:eastAsia="en-US"/>
              </w:rPr>
            </w:pPr>
            <w:r w:rsidRPr="000E7B94">
              <w:rPr>
                <w:szCs w:val="20"/>
                <w:lang w:eastAsia="en-US"/>
              </w:rPr>
              <w:t>Visar en positiv inställning</w:t>
            </w:r>
            <w:r w:rsidR="00041007" w:rsidRPr="000E7B94">
              <w:rPr>
                <w:szCs w:val="20"/>
                <w:lang w:eastAsia="en-US"/>
              </w:rPr>
              <w:t xml:space="preserve"> till och </w:t>
            </w:r>
            <w:r w:rsidR="00605098" w:rsidRPr="000E7B94">
              <w:rPr>
                <w:szCs w:val="20"/>
                <w:lang w:eastAsia="en-US"/>
              </w:rPr>
              <w:t>ä</w:t>
            </w:r>
            <w:r w:rsidR="00B159A7" w:rsidRPr="000E7B94">
              <w:rPr>
                <w:szCs w:val="20"/>
                <w:lang w:eastAsia="en-US"/>
              </w:rPr>
              <w:t>r</w:t>
            </w:r>
            <w:r w:rsidR="00041007" w:rsidRPr="000E7B94">
              <w:rPr>
                <w:szCs w:val="20"/>
                <w:lang w:eastAsia="en-US"/>
              </w:rPr>
              <w:t xml:space="preserve"> aktiv i</w:t>
            </w:r>
            <w:r w:rsidRPr="000E7B94">
              <w:rPr>
                <w:szCs w:val="20"/>
                <w:lang w:eastAsia="en-US"/>
              </w:rPr>
              <w:t xml:space="preserve"> förbättringsarbete</w:t>
            </w:r>
            <w:r w:rsidR="00041007" w:rsidRPr="000E7B94">
              <w:rPr>
                <w:szCs w:val="20"/>
                <w:lang w:eastAsia="en-US"/>
              </w:rPr>
              <w:t>t</w:t>
            </w:r>
            <w:r w:rsidR="001667B4" w:rsidRPr="000E7B94">
              <w:rPr>
                <w:szCs w:val="20"/>
                <w:lang w:eastAsia="en-US"/>
              </w:rPr>
              <w:t xml:space="preserve"> samt </w:t>
            </w:r>
            <w:r w:rsidRPr="000E7B94">
              <w:rPr>
                <w:szCs w:val="20"/>
                <w:lang w:eastAsia="en-US"/>
              </w:rPr>
              <w:t>kommer med idéer och förslag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87" w:rsidRPr="000E7B94" w:rsidRDefault="00FA3AA7" w:rsidP="00A05B25">
            <w:pPr>
              <w:rPr>
                <w:szCs w:val="20"/>
                <w:lang w:eastAsia="en-US"/>
              </w:rPr>
            </w:pPr>
            <w:r w:rsidRPr="000E7B94">
              <w:rPr>
                <w:szCs w:val="20"/>
                <w:lang w:eastAsia="en-US"/>
              </w:rPr>
              <w:t xml:space="preserve">Är starkt drivande </w:t>
            </w:r>
            <w:r w:rsidR="008A2BD7" w:rsidRPr="000E7B94">
              <w:rPr>
                <w:szCs w:val="20"/>
                <w:lang w:eastAsia="en-US"/>
              </w:rPr>
              <w:t>i förbättringsarbetet</w:t>
            </w:r>
            <w:r w:rsidRPr="000E7B94">
              <w:rPr>
                <w:szCs w:val="20"/>
                <w:lang w:eastAsia="en-US"/>
              </w:rPr>
              <w:t xml:space="preserve"> och kommer med genomtänkta idéer och förslag. Får andra att jobba aktivt och hjälper gärna övriga med deras idéer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</w:tcPr>
          <w:p w:rsidR="009C3987" w:rsidRPr="000E7B94" w:rsidRDefault="009C3987" w:rsidP="001667B4">
            <w:pPr>
              <w:rPr>
                <w:szCs w:val="20"/>
                <w:lang w:eastAsia="en-US"/>
              </w:rPr>
            </w:pPr>
          </w:p>
        </w:tc>
      </w:tr>
      <w:tr w:rsidR="00F974FA" w:rsidRPr="000E7B94" w:rsidTr="00CE2DAD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3987" w:rsidRPr="00D63BA2" w:rsidRDefault="009C3987" w:rsidP="009C3987">
            <w:pPr>
              <w:rPr>
                <w:bCs/>
                <w:szCs w:val="20"/>
                <w:lang w:eastAsia="en-US"/>
              </w:rPr>
            </w:pPr>
            <w:r w:rsidRPr="00D63BA2">
              <w:rPr>
                <w:bCs/>
                <w:szCs w:val="20"/>
                <w:lang w:eastAsia="en-US"/>
              </w:rPr>
              <w:t>Tar ansvar för egen kompetensutveckling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87" w:rsidRPr="000E7B94" w:rsidRDefault="009C3987" w:rsidP="009C3987">
            <w:pPr>
              <w:rPr>
                <w:szCs w:val="20"/>
                <w:lang w:eastAsia="en-US"/>
              </w:rPr>
            </w:pPr>
            <w:r w:rsidRPr="000E7B94">
              <w:rPr>
                <w:szCs w:val="20"/>
                <w:lang w:eastAsia="en-US"/>
              </w:rPr>
              <w:t>Passiv till/visar litet intresse för att bredda sina kunskaper, anta nya utmaningar eller uppgifter.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87" w:rsidRPr="000E7B94" w:rsidRDefault="00B159A7" w:rsidP="00605098">
            <w:pPr>
              <w:rPr>
                <w:szCs w:val="20"/>
                <w:lang w:eastAsia="en-US"/>
              </w:rPr>
            </w:pPr>
            <w:r w:rsidRPr="000E7B94">
              <w:rPr>
                <w:szCs w:val="20"/>
                <w:lang w:eastAsia="en-US"/>
              </w:rPr>
              <w:t>F</w:t>
            </w:r>
            <w:r w:rsidR="00A05B25" w:rsidRPr="000E7B94">
              <w:rPr>
                <w:szCs w:val="20"/>
                <w:lang w:eastAsia="en-US"/>
              </w:rPr>
              <w:t>ördjupa</w:t>
            </w:r>
            <w:r w:rsidRPr="000E7B94">
              <w:rPr>
                <w:szCs w:val="20"/>
                <w:lang w:eastAsia="en-US"/>
              </w:rPr>
              <w:t>r och</w:t>
            </w:r>
            <w:r w:rsidR="00BB0103">
              <w:rPr>
                <w:szCs w:val="20"/>
                <w:lang w:eastAsia="en-US"/>
              </w:rPr>
              <w:t>/eller</w:t>
            </w:r>
            <w:r w:rsidR="00A05B25" w:rsidRPr="000E7B94">
              <w:rPr>
                <w:szCs w:val="20"/>
                <w:lang w:eastAsia="en-US"/>
              </w:rPr>
              <w:t xml:space="preserve"> </w:t>
            </w:r>
            <w:r w:rsidR="009C3987" w:rsidRPr="000E7B94">
              <w:rPr>
                <w:szCs w:val="20"/>
                <w:lang w:eastAsia="en-US"/>
              </w:rPr>
              <w:t>bredda</w:t>
            </w:r>
            <w:r w:rsidRPr="000E7B94">
              <w:rPr>
                <w:szCs w:val="20"/>
                <w:lang w:eastAsia="en-US"/>
              </w:rPr>
              <w:t>r</w:t>
            </w:r>
            <w:r w:rsidR="009C3987" w:rsidRPr="000E7B94">
              <w:rPr>
                <w:szCs w:val="20"/>
                <w:lang w:eastAsia="en-US"/>
              </w:rPr>
              <w:t xml:space="preserve"> sina kunskaper och </w:t>
            </w:r>
            <w:r w:rsidR="00605098" w:rsidRPr="000E7B94">
              <w:rPr>
                <w:szCs w:val="20"/>
                <w:lang w:eastAsia="en-US"/>
              </w:rPr>
              <w:t xml:space="preserve">är intresserad av </w:t>
            </w:r>
            <w:r w:rsidR="00A05B25" w:rsidRPr="000E7B94">
              <w:rPr>
                <w:szCs w:val="20"/>
                <w:lang w:eastAsia="en-US"/>
              </w:rPr>
              <w:t xml:space="preserve">att </w:t>
            </w:r>
            <w:r w:rsidR="009C3987" w:rsidRPr="000E7B94">
              <w:rPr>
                <w:szCs w:val="20"/>
                <w:lang w:eastAsia="en-US"/>
              </w:rPr>
              <w:t xml:space="preserve">lära sig flera </w:t>
            </w:r>
            <w:r w:rsidR="00A05B25" w:rsidRPr="000E7B94">
              <w:rPr>
                <w:szCs w:val="20"/>
                <w:lang w:eastAsia="en-US"/>
              </w:rPr>
              <w:t>a</w:t>
            </w:r>
            <w:r w:rsidR="009C3987" w:rsidRPr="000E7B94">
              <w:rPr>
                <w:szCs w:val="20"/>
                <w:lang w:eastAsia="en-US"/>
              </w:rPr>
              <w:t>rbetsområden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87" w:rsidRPr="000E7B94" w:rsidRDefault="00FA3AA7" w:rsidP="00605098">
            <w:pPr>
              <w:rPr>
                <w:szCs w:val="20"/>
                <w:lang w:eastAsia="en-US"/>
              </w:rPr>
            </w:pPr>
            <w:r w:rsidRPr="000E7B94">
              <w:rPr>
                <w:szCs w:val="20"/>
                <w:lang w:eastAsia="en-US"/>
              </w:rPr>
              <w:t xml:space="preserve">Tar </w:t>
            </w:r>
            <w:r w:rsidR="00A43A82" w:rsidRPr="000E7B94">
              <w:rPr>
                <w:szCs w:val="20"/>
                <w:lang w:eastAsia="en-US"/>
              </w:rPr>
              <w:t xml:space="preserve">stort </w:t>
            </w:r>
            <w:r w:rsidRPr="000E7B94">
              <w:rPr>
                <w:szCs w:val="20"/>
                <w:lang w:eastAsia="en-US"/>
              </w:rPr>
              <w:t>ansvar för att fördjupa</w:t>
            </w:r>
            <w:r w:rsidR="00A43A82" w:rsidRPr="000E7B94">
              <w:rPr>
                <w:szCs w:val="20"/>
                <w:lang w:eastAsia="en-US"/>
              </w:rPr>
              <w:t xml:space="preserve"> och</w:t>
            </w:r>
            <w:r w:rsidR="00000AB8">
              <w:rPr>
                <w:szCs w:val="20"/>
                <w:lang w:eastAsia="en-US"/>
              </w:rPr>
              <w:t>/eller</w:t>
            </w:r>
            <w:r w:rsidR="00A43A82" w:rsidRPr="000E7B94">
              <w:rPr>
                <w:szCs w:val="20"/>
                <w:lang w:eastAsia="en-US"/>
              </w:rPr>
              <w:t xml:space="preserve"> bredda</w:t>
            </w:r>
            <w:r w:rsidRPr="000E7B94">
              <w:rPr>
                <w:szCs w:val="20"/>
                <w:lang w:eastAsia="en-US"/>
              </w:rPr>
              <w:t xml:space="preserve"> sin</w:t>
            </w:r>
            <w:r w:rsidR="00A43A82" w:rsidRPr="000E7B94">
              <w:rPr>
                <w:szCs w:val="20"/>
                <w:lang w:eastAsia="en-US"/>
              </w:rPr>
              <w:t xml:space="preserve"> </w:t>
            </w:r>
            <w:r w:rsidR="00605098" w:rsidRPr="000E7B94">
              <w:rPr>
                <w:szCs w:val="20"/>
                <w:lang w:eastAsia="en-US"/>
              </w:rPr>
              <w:t xml:space="preserve">kompetens. </w:t>
            </w:r>
            <w:r w:rsidR="008A2BD7" w:rsidRPr="000E7B94">
              <w:rPr>
                <w:szCs w:val="20"/>
                <w:lang w:eastAsia="en-US"/>
              </w:rPr>
              <w:t>Efterfrågar utmaningar</w:t>
            </w:r>
            <w:r w:rsidRPr="000E7B94">
              <w:rPr>
                <w:szCs w:val="20"/>
                <w:lang w:eastAsia="en-US"/>
              </w:rPr>
              <w:t xml:space="preserve"> eller Scania gemensamma uppgifter.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</w:tcPr>
          <w:p w:rsidR="009C3987" w:rsidRPr="000E7B94" w:rsidRDefault="009C3987" w:rsidP="00A14E96">
            <w:pPr>
              <w:rPr>
                <w:szCs w:val="20"/>
                <w:lang w:eastAsia="en-US"/>
              </w:rPr>
            </w:pPr>
          </w:p>
        </w:tc>
      </w:tr>
    </w:tbl>
    <w:p w:rsidR="00585C03" w:rsidRPr="000E7B94" w:rsidRDefault="00585C03" w:rsidP="00585C03">
      <w:pPr>
        <w:pStyle w:val="Rubrik1"/>
      </w:pPr>
      <w:r w:rsidRPr="000E7B94">
        <w:t>Samarbetsförmåga</w:t>
      </w:r>
    </w:p>
    <w:tbl>
      <w:tblPr>
        <w:tblW w:w="15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8"/>
        <w:gridCol w:w="3698"/>
        <w:gridCol w:w="3402"/>
        <w:gridCol w:w="3969"/>
        <w:gridCol w:w="843"/>
      </w:tblGrid>
      <w:tr w:rsidR="00585C03" w:rsidRPr="000E7B94" w:rsidTr="004E0FF6">
        <w:trPr>
          <w:trHeight w:val="20"/>
        </w:trPr>
        <w:tc>
          <w:tcPr>
            <w:tcW w:w="3248" w:type="dxa"/>
            <w:shd w:val="clear" w:color="auto" w:fill="auto"/>
            <w:noWrap/>
          </w:tcPr>
          <w:p w:rsidR="00585C03" w:rsidRPr="000E7B94" w:rsidRDefault="00585C03" w:rsidP="00324338">
            <w:pPr>
              <w:jc w:val="center"/>
              <w:rPr>
                <w:b/>
              </w:rPr>
            </w:pPr>
          </w:p>
        </w:tc>
        <w:tc>
          <w:tcPr>
            <w:tcW w:w="3698" w:type="dxa"/>
            <w:tcBorders>
              <w:right w:val="single" w:sz="4" w:space="0" w:color="auto"/>
            </w:tcBorders>
            <w:shd w:val="clear" w:color="auto" w:fill="auto"/>
          </w:tcPr>
          <w:p w:rsidR="00585C03" w:rsidRPr="000E7B94" w:rsidRDefault="00585C03" w:rsidP="00324338">
            <w:pPr>
              <w:jc w:val="center"/>
              <w:rPr>
                <w:b/>
              </w:rPr>
            </w:pPr>
            <w:r w:rsidRPr="000E7B94">
              <w:rPr>
                <w:b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C03" w:rsidRPr="000E7B94" w:rsidRDefault="00585C03" w:rsidP="00324338">
            <w:pPr>
              <w:jc w:val="center"/>
              <w:rPr>
                <w:b/>
              </w:rPr>
            </w:pPr>
            <w:r w:rsidRPr="000E7B94">
              <w:rPr>
                <w:b/>
              </w:rPr>
              <w:t>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C03" w:rsidRPr="000E7B94" w:rsidRDefault="00585C03" w:rsidP="00324338">
            <w:pPr>
              <w:jc w:val="center"/>
              <w:rPr>
                <w:b/>
              </w:rPr>
            </w:pPr>
            <w:r w:rsidRPr="000E7B94">
              <w:rPr>
                <w:b/>
              </w:rPr>
              <w:t>C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85C03" w:rsidRPr="000E7B94" w:rsidRDefault="00585C03" w:rsidP="00324338">
            <w:pPr>
              <w:jc w:val="center"/>
              <w:rPr>
                <w:b/>
              </w:rPr>
            </w:pPr>
          </w:p>
        </w:tc>
      </w:tr>
      <w:tr w:rsidR="00585C03" w:rsidRPr="000E7B94" w:rsidTr="004E0FF6">
        <w:trPr>
          <w:trHeight w:val="20"/>
        </w:trPr>
        <w:tc>
          <w:tcPr>
            <w:tcW w:w="3248" w:type="dxa"/>
            <w:shd w:val="clear" w:color="auto" w:fill="FFFFFF"/>
          </w:tcPr>
          <w:p w:rsidR="00585C03" w:rsidRPr="00D63BA2" w:rsidRDefault="00585C03" w:rsidP="00324338">
            <w:pPr>
              <w:spacing w:after="240"/>
              <w:rPr>
                <w:bCs/>
                <w:szCs w:val="20"/>
                <w:lang w:eastAsia="en-US"/>
              </w:rPr>
            </w:pPr>
            <w:r w:rsidRPr="00D63BA2">
              <w:rPr>
                <w:bCs/>
                <w:szCs w:val="20"/>
                <w:lang w:eastAsia="en-US"/>
              </w:rPr>
              <w:t>Arbetar för en fungerande grupp/visar respekt för individen</w:t>
            </w:r>
          </w:p>
        </w:tc>
        <w:tc>
          <w:tcPr>
            <w:tcW w:w="3698" w:type="dxa"/>
            <w:tcBorders>
              <w:right w:val="single" w:sz="4" w:space="0" w:color="auto"/>
            </w:tcBorders>
            <w:shd w:val="clear" w:color="auto" w:fill="auto"/>
          </w:tcPr>
          <w:p w:rsidR="00585C03" w:rsidRPr="000E7B94" w:rsidRDefault="00585C03" w:rsidP="00324338">
            <w:pPr>
              <w:spacing w:after="240"/>
              <w:rPr>
                <w:szCs w:val="20"/>
                <w:lang w:eastAsia="en-US"/>
              </w:rPr>
            </w:pPr>
            <w:r w:rsidRPr="000E7B94">
              <w:rPr>
                <w:szCs w:val="20"/>
                <w:lang w:eastAsia="en-US"/>
              </w:rPr>
              <w:t xml:space="preserve">Har en </w:t>
            </w:r>
            <w:r w:rsidR="008A2BD7" w:rsidRPr="000E7B94">
              <w:rPr>
                <w:szCs w:val="20"/>
                <w:lang w:eastAsia="en-US"/>
              </w:rPr>
              <w:t>negativ inställning</w:t>
            </w:r>
            <w:r w:rsidRPr="000E7B94">
              <w:rPr>
                <w:szCs w:val="20"/>
                <w:lang w:eastAsia="en-US"/>
              </w:rPr>
              <w:t xml:space="preserve"> </w:t>
            </w:r>
            <w:r w:rsidR="008A2BD7" w:rsidRPr="000E7B94">
              <w:rPr>
                <w:szCs w:val="20"/>
                <w:lang w:eastAsia="en-US"/>
              </w:rPr>
              <w:t>och ställer</w:t>
            </w:r>
            <w:r w:rsidRPr="000E7B94">
              <w:rPr>
                <w:szCs w:val="20"/>
                <w:lang w:eastAsia="en-US"/>
              </w:rPr>
              <w:t xml:space="preserve"> sig utanför gruppen.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C03" w:rsidRPr="000E7B94" w:rsidRDefault="00585C03" w:rsidP="00324338">
            <w:pPr>
              <w:rPr>
                <w:szCs w:val="20"/>
                <w:lang w:eastAsia="en-US"/>
              </w:rPr>
            </w:pPr>
            <w:r w:rsidRPr="000E7B94">
              <w:rPr>
                <w:szCs w:val="20"/>
                <w:lang w:eastAsia="en-US"/>
              </w:rPr>
              <w:t>Visar respekt, delaktighet och har god samarbetsförmåga. Bidrar till en positiv stämning i gruppen.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C03" w:rsidRPr="000E7B94" w:rsidRDefault="00585C03" w:rsidP="00324338">
            <w:pPr>
              <w:rPr>
                <w:szCs w:val="20"/>
                <w:lang w:eastAsia="en-US"/>
              </w:rPr>
            </w:pPr>
            <w:r w:rsidRPr="000E7B94">
              <w:rPr>
                <w:szCs w:val="20"/>
                <w:lang w:eastAsia="en-US"/>
              </w:rPr>
              <w:t>Motiverar sig själv och gruppen för att jobba aktivt med respekt för individen.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5C03" w:rsidRPr="000E7B94" w:rsidRDefault="00585C03" w:rsidP="00324338">
            <w:pPr>
              <w:rPr>
                <w:szCs w:val="20"/>
                <w:lang w:eastAsia="en-US"/>
              </w:rPr>
            </w:pPr>
          </w:p>
        </w:tc>
      </w:tr>
      <w:tr w:rsidR="00585C03" w:rsidRPr="000E7B94" w:rsidTr="004E0FF6">
        <w:trPr>
          <w:trHeight w:val="20"/>
        </w:trPr>
        <w:tc>
          <w:tcPr>
            <w:tcW w:w="3248" w:type="dxa"/>
            <w:shd w:val="clear" w:color="auto" w:fill="auto"/>
          </w:tcPr>
          <w:p w:rsidR="00585C03" w:rsidRPr="00D63BA2" w:rsidRDefault="00585C03" w:rsidP="00324338">
            <w:pPr>
              <w:rPr>
                <w:bCs/>
                <w:szCs w:val="20"/>
                <w:lang w:eastAsia="en-US"/>
              </w:rPr>
            </w:pPr>
            <w:r w:rsidRPr="00D63BA2">
              <w:rPr>
                <w:bCs/>
                <w:szCs w:val="20"/>
                <w:lang w:eastAsia="en-US"/>
              </w:rPr>
              <w:t>Delar med sig av kunskap, erfarenhet, information</w:t>
            </w:r>
          </w:p>
        </w:tc>
        <w:tc>
          <w:tcPr>
            <w:tcW w:w="3698" w:type="dxa"/>
            <w:tcBorders>
              <w:right w:val="single" w:sz="4" w:space="0" w:color="auto"/>
            </w:tcBorders>
            <w:shd w:val="clear" w:color="auto" w:fill="auto"/>
          </w:tcPr>
          <w:p w:rsidR="00585C03" w:rsidRPr="000E7B94" w:rsidRDefault="00585C03" w:rsidP="00324338">
            <w:pPr>
              <w:rPr>
                <w:szCs w:val="20"/>
                <w:lang w:eastAsia="en-US"/>
              </w:rPr>
            </w:pPr>
            <w:r w:rsidRPr="000E7B94">
              <w:rPr>
                <w:szCs w:val="20"/>
                <w:lang w:eastAsia="en-US"/>
              </w:rPr>
              <w:t>Delar sällan med sig av kunskap, erfarenheter och information.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C03" w:rsidRPr="000E7B94" w:rsidRDefault="00585C03" w:rsidP="00605098">
            <w:pPr>
              <w:rPr>
                <w:szCs w:val="20"/>
                <w:lang w:eastAsia="en-US"/>
              </w:rPr>
            </w:pPr>
            <w:r w:rsidRPr="000E7B94">
              <w:rPr>
                <w:szCs w:val="20"/>
                <w:lang w:eastAsia="en-US"/>
              </w:rPr>
              <w:t xml:space="preserve">Delar </w:t>
            </w:r>
            <w:r w:rsidR="00605098" w:rsidRPr="000E7B94">
              <w:rPr>
                <w:szCs w:val="20"/>
                <w:lang w:eastAsia="en-US"/>
              </w:rPr>
              <w:t xml:space="preserve">aktivt </w:t>
            </w:r>
            <w:r w:rsidRPr="000E7B94">
              <w:rPr>
                <w:szCs w:val="20"/>
                <w:lang w:eastAsia="en-US"/>
              </w:rPr>
              <w:t>med sig av kunskap, erfarenhet och information.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C03" w:rsidRPr="000E7B94" w:rsidRDefault="00585C03" w:rsidP="00605098">
            <w:pPr>
              <w:rPr>
                <w:szCs w:val="20"/>
                <w:lang w:eastAsia="en-US"/>
              </w:rPr>
            </w:pPr>
            <w:r w:rsidRPr="000E7B94">
              <w:rPr>
                <w:szCs w:val="20"/>
                <w:lang w:eastAsia="en-US"/>
              </w:rPr>
              <w:t xml:space="preserve">Ser helheten och </w:t>
            </w:r>
            <w:r w:rsidR="00605098" w:rsidRPr="000E7B94">
              <w:rPr>
                <w:szCs w:val="20"/>
                <w:lang w:eastAsia="en-US"/>
              </w:rPr>
              <w:t>tar</w:t>
            </w:r>
            <w:r w:rsidRPr="000E7B94">
              <w:rPr>
                <w:szCs w:val="20"/>
                <w:lang w:eastAsia="en-US"/>
              </w:rPr>
              <w:t xml:space="preserve"> </w:t>
            </w:r>
            <w:r w:rsidR="00A43A82" w:rsidRPr="000E7B94">
              <w:rPr>
                <w:szCs w:val="20"/>
                <w:lang w:eastAsia="en-US"/>
              </w:rPr>
              <w:t xml:space="preserve">stort </w:t>
            </w:r>
            <w:r w:rsidRPr="000E7B94">
              <w:rPr>
                <w:szCs w:val="20"/>
                <w:lang w:eastAsia="en-US"/>
              </w:rPr>
              <w:t>ansvar för enhetens resultat.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85C03" w:rsidRPr="000E7B94" w:rsidRDefault="00585C03" w:rsidP="00324338">
            <w:pPr>
              <w:rPr>
                <w:szCs w:val="20"/>
                <w:lang w:eastAsia="en-US"/>
              </w:rPr>
            </w:pPr>
          </w:p>
        </w:tc>
      </w:tr>
      <w:tr w:rsidR="00585C03" w:rsidRPr="000E7B94" w:rsidTr="004E0FF6">
        <w:trPr>
          <w:trHeight w:val="20"/>
        </w:trPr>
        <w:tc>
          <w:tcPr>
            <w:tcW w:w="3248" w:type="dxa"/>
            <w:shd w:val="clear" w:color="auto" w:fill="auto"/>
          </w:tcPr>
          <w:p w:rsidR="00585C03" w:rsidRPr="00D63BA2" w:rsidRDefault="00585C03" w:rsidP="00324338">
            <w:pPr>
              <w:rPr>
                <w:bCs/>
                <w:szCs w:val="20"/>
                <w:lang w:eastAsia="en-US"/>
              </w:rPr>
            </w:pPr>
            <w:r w:rsidRPr="00D63BA2">
              <w:rPr>
                <w:bCs/>
                <w:szCs w:val="20"/>
                <w:lang w:eastAsia="en-US"/>
              </w:rPr>
              <w:t>Löser problem, hanterar konflikter, kommunicerar</w:t>
            </w:r>
          </w:p>
        </w:tc>
        <w:tc>
          <w:tcPr>
            <w:tcW w:w="3698" w:type="dxa"/>
            <w:tcBorders>
              <w:right w:val="single" w:sz="4" w:space="0" w:color="auto"/>
            </w:tcBorders>
            <w:shd w:val="clear" w:color="auto" w:fill="auto"/>
          </w:tcPr>
          <w:p w:rsidR="00585C03" w:rsidRPr="000E7B94" w:rsidRDefault="00585C03" w:rsidP="00324338">
            <w:pPr>
              <w:rPr>
                <w:szCs w:val="20"/>
                <w:lang w:eastAsia="en-US"/>
              </w:rPr>
            </w:pPr>
            <w:r w:rsidRPr="000E7B94">
              <w:rPr>
                <w:szCs w:val="20"/>
                <w:lang w:eastAsia="en-US"/>
              </w:rPr>
              <w:t>Svårigheter att lösa problem, hantera konflikter. Lyssnar inte till andras åsikter och kommer inte med egna idéer.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C03" w:rsidRPr="000E7B94" w:rsidRDefault="00A43A82" w:rsidP="00324338">
            <w:pPr>
              <w:rPr>
                <w:szCs w:val="20"/>
                <w:lang w:eastAsia="en-US"/>
              </w:rPr>
            </w:pPr>
            <w:r w:rsidRPr="000E7B94">
              <w:rPr>
                <w:szCs w:val="20"/>
                <w:lang w:eastAsia="en-US"/>
              </w:rPr>
              <w:t xml:space="preserve">Löser </w:t>
            </w:r>
            <w:r w:rsidR="00585C03" w:rsidRPr="000E7B94">
              <w:rPr>
                <w:szCs w:val="20"/>
                <w:lang w:eastAsia="en-US"/>
              </w:rPr>
              <w:t>problem och hantera</w:t>
            </w:r>
            <w:r w:rsidR="00605098" w:rsidRPr="000E7B94">
              <w:rPr>
                <w:szCs w:val="20"/>
                <w:lang w:eastAsia="en-US"/>
              </w:rPr>
              <w:t>r</w:t>
            </w:r>
            <w:r w:rsidR="00585C03" w:rsidRPr="000E7B94">
              <w:rPr>
                <w:szCs w:val="20"/>
                <w:lang w:eastAsia="en-US"/>
              </w:rPr>
              <w:t xml:space="preserve"> konflikter. Lyssnar och tar till sig andras åsikter.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C03" w:rsidRPr="000E7B94" w:rsidRDefault="00585C03" w:rsidP="00324338">
            <w:pPr>
              <w:rPr>
                <w:szCs w:val="20"/>
                <w:lang w:eastAsia="en-US"/>
              </w:rPr>
            </w:pPr>
            <w:r w:rsidRPr="000E7B94">
              <w:rPr>
                <w:szCs w:val="20"/>
                <w:lang w:eastAsia="en-US"/>
              </w:rPr>
              <w:t>Engagerar sig aktivt i att lösa uppkomna problem och hanterar konflikter. Är bra på att kommunicera, så att budskapet är förståeligt oavsett individ.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85C03" w:rsidRPr="000E7B94" w:rsidRDefault="00585C03" w:rsidP="00324338">
            <w:pPr>
              <w:rPr>
                <w:szCs w:val="20"/>
                <w:lang w:eastAsia="en-US"/>
              </w:rPr>
            </w:pPr>
          </w:p>
        </w:tc>
      </w:tr>
      <w:tr w:rsidR="00585C03" w:rsidRPr="000E7B94" w:rsidTr="00324338">
        <w:trPr>
          <w:trHeight w:val="1635"/>
        </w:trPr>
        <w:tc>
          <w:tcPr>
            <w:tcW w:w="3248" w:type="dxa"/>
            <w:shd w:val="clear" w:color="auto" w:fill="auto"/>
          </w:tcPr>
          <w:p w:rsidR="00585C03" w:rsidRPr="00D63BA2" w:rsidRDefault="00585C03" w:rsidP="00324338">
            <w:pPr>
              <w:rPr>
                <w:bCs/>
                <w:szCs w:val="20"/>
                <w:lang w:eastAsia="en-US"/>
              </w:rPr>
            </w:pPr>
            <w:r w:rsidRPr="00D63BA2">
              <w:rPr>
                <w:bCs/>
                <w:szCs w:val="20"/>
              </w:rPr>
              <w:t>Ger och tar emot feedback</w:t>
            </w:r>
          </w:p>
        </w:tc>
        <w:tc>
          <w:tcPr>
            <w:tcW w:w="3698" w:type="dxa"/>
            <w:tcBorders>
              <w:right w:val="single" w:sz="4" w:space="0" w:color="auto"/>
            </w:tcBorders>
            <w:shd w:val="clear" w:color="auto" w:fill="auto"/>
          </w:tcPr>
          <w:p w:rsidR="00585C03" w:rsidRPr="000E7B94" w:rsidRDefault="00585C03" w:rsidP="00324338">
            <w:pPr>
              <w:rPr>
                <w:rFonts w:eastAsia="Calibri" w:cs="Times New Roman"/>
                <w:szCs w:val="20"/>
                <w:lang w:eastAsia="en-US"/>
              </w:rPr>
            </w:pPr>
            <w:r w:rsidRPr="000E7B94">
              <w:rPr>
                <w:szCs w:val="20"/>
              </w:rPr>
              <w:t>Ger sällan varken positiv eller konstruktiv feedback och/eller gör dömande uttalanden.</w:t>
            </w:r>
          </w:p>
          <w:p w:rsidR="00585C03" w:rsidRPr="000E7B94" w:rsidRDefault="00585C03" w:rsidP="00324338">
            <w:pPr>
              <w:rPr>
                <w:szCs w:val="20"/>
                <w:lang w:eastAsia="en-US"/>
              </w:rPr>
            </w:pPr>
            <w:r w:rsidRPr="000E7B94">
              <w:rPr>
                <w:szCs w:val="20"/>
              </w:rPr>
              <w:t>Förkastar och försvarar samt bortförklarar feedback.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C03" w:rsidRPr="000E7B94" w:rsidRDefault="00585C03" w:rsidP="00324338">
            <w:pPr>
              <w:rPr>
                <w:rFonts w:eastAsia="Calibri" w:cs="Times New Roman"/>
                <w:szCs w:val="20"/>
                <w:lang w:eastAsia="en-US"/>
              </w:rPr>
            </w:pPr>
            <w:r w:rsidRPr="000E7B94">
              <w:rPr>
                <w:szCs w:val="20"/>
              </w:rPr>
              <w:t>Ger både positiv och konstruktiv feedback på ett beskrivande sätt. Har ett syfte att hjälpa den andra personen.</w:t>
            </w:r>
          </w:p>
          <w:p w:rsidR="00585C03" w:rsidRPr="000E7B94" w:rsidRDefault="00585C03" w:rsidP="00324338">
            <w:pPr>
              <w:rPr>
                <w:szCs w:val="20"/>
                <w:lang w:eastAsia="en-US"/>
              </w:rPr>
            </w:pPr>
            <w:r w:rsidRPr="000E7B94">
              <w:rPr>
                <w:szCs w:val="20"/>
              </w:rPr>
              <w:t>Tar emot feedback genom att lyssna och försöka förstå budskapet.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C03" w:rsidRPr="000E7B94" w:rsidRDefault="00585C03" w:rsidP="00324338">
            <w:pPr>
              <w:pBdr>
                <w:left w:val="single" w:sz="4" w:space="4" w:color="auto"/>
                <w:right w:val="single" w:sz="4" w:space="4" w:color="auto"/>
              </w:pBdr>
              <w:rPr>
                <w:rFonts w:eastAsia="Calibri" w:cs="Times New Roman"/>
                <w:szCs w:val="20"/>
                <w:lang w:eastAsia="en-US"/>
              </w:rPr>
            </w:pPr>
            <w:r w:rsidRPr="000E7B94">
              <w:rPr>
                <w:szCs w:val="20"/>
              </w:rPr>
              <w:t>Ger både positiv och konstruktiv feedback kontinuerligt. Är specifik och ger feedback i rätt tid med ett jag-budskap.</w:t>
            </w:r>
          </w:p>
          <w:p w:rsidR="00585C03" w:rsidRPr="000E7B94" w:rsidRDefault="00585C03" w:rsidP="00324338">
            <w:pPr>
              <w:rPr>
                <w:szCs w:val="20"/>
                <w:lang w:eastAsia="en-US"/>
              </w:rPr>
            </w:pPr>
            <w:r w:rsidRPr="000E7B94">
              <w:rPr>
                <w:szCs w:val="20"/>
              </w:rPr>
              <w:t xml:space="preserve">Efterfrågar aktivt feedback </w:t>
            </w:r>
            <w:r w:rsidR="00A555EC" w:rsidRPr="000E7B94">
              <w:rPr>
                <w:szCs w:val="20"/>
              </w:rPr>
              <w:t xml:space="preserve">och </w:t>
            </w:r>
            <w:r w:rsidRPr="000E7B94">
              <w:rPr>
                <w:szCs w:val="20"/>
              </w:rPr>
              <w:t>tar åt sig av beröm, reflekterar över kritik och tar ansvar för sin egen utveckling.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85C03" w:rsidRPr="000E7B94" w:rsidRDefault="00585C03" w:rsidP="00324338">
            <w:pPr>
              <w:rPr>
                <w:szCs w:val="20"/>
                <w:lang w:eastAsia="en-US"/>
              </w:rPr>
            </w:pPr>
          </w:p>
        </w:tc>
      </w:tr>
    </w:tbl>
    <w:p w:rsidR="00B25C14" w:rsidRPr="000E7B94" w:rsidRDefault="00B25C14" w:rsidP="000B68B4">
      <w:pPr>
        <w:pStyle w:val="Rubrik1"/>
      </w:pPr>
    </w:p>
    <w:p w:rsidR="009C3987" w:rsidRPr="000E7B94" w:rsidRDefault="00B25C14" w:rsidP="00A555EC">
      <w:pPr>
        <w:pStyle w:val="Rubrik1"/>
        <w:rPr>
          <w:szCs w:val="20"/>
          <w:lang w:eastAsia="en-US"/>
        </w:rPr>
      </w:pPr>
      <w:r w:rsidRPr="000E7B94">
        <w:br w:type="page"/>
      </w:r>
      <w:r w:rsidR="000B68B4" w:rsidRPr="000E7B94">
        <w:lastRenderedPageBreak/>
        <w:t>Ansvar</w:t>
      </w:r>
    </w:p>
    <w:tbl>
      <w:tblPr>
        <w:tblW w:w="15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8"/>
        <w:gridCol w:w="3698"/>
        <w:gridCol w:w="3402"/>
        <w:gridCol w:w="3969"/>
        <w:gridCol w:w="843"/>
      </w:tblGrid>
      <w:tr w:rsidR="00170AD6" w:rsidRPr="000E7B94" w:rsidTr="004E0FF6">
        <w:trPr>
          <w:trHeight w:val="20"/>
        </w:trPr>
        <w:tc>
          <w:tcPr>
            <w:tcW w:w="3248" w:type="dxa"/>
            <w:shd w:val="clear" w:color="auto" w:fill="auto"/>
            <w:noWrap/>
          </w:tcPr>
          <w:p w:rsidR="00170AD6" w:rsidRPr="000E7B94" w:rsidRDefault="00170AD6" w:rsidP="003671DC">
            <w:pPr>
              <w:jc w:val="center"/>
              <w:rPr>
                <w:b/>
              </w:rPr>
            </w:pPr>
          </w:p>
        </w:tc>
        <w:tc>
          <w:tcPr>
            <w:tcW w:w="3698" w:type="dxa"/>
            <w:tcBorders>
              <w:right w:val="single" w:sz="4" w:space="0" w:color="auto"/>
            </w:tcBorders>
            <w:shd w:val="clear" w:color="auto" w:fill="auto"/>
          </w:tcPr>
          <w:p w:rsidR="00170AD6" w:rsidRPr="000E7B94" w:rsidRDefault="00170AD6" w:rsidP="003671DC">
            <w:pPr>
              <w:jc w:val="center"/>
              <w:rPr>
                <w:b/>
              </w:rPr>
            </w:pPr>
            <w:r w:rsidRPr="000E7B94">
              <w:rPr>
                <w:b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AD6" w:rsidRPr="000E7B94" w:rsidRDefault="00170AD6" w:rsidP="003671DC">
            <w:pPr>
              <w:jc w:val="center"/>
              <w:rPr>
                <w:b/>
              </w:rPr>
            </w:pPr>
            <w:r w:rsidRPr="000E7B94">
              <w:rPr>
                <w:b/>
              </w:rPr>
              <w:t>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AD6" w:rsidRPr="000E7B94" w:rsidRDefault="00170AD6" w:rsidP="003671DC">
            <w:pPr>
              <w:jc w:val="center"/>
              <w:rPr>
                <w:b/>
              </w:rPr>
            </w:pPr>
            <w:r w:rsidRPr="000E7B94">
              <w:rPr>
                <w:b/>
              </w:rPr>
              <w:t>C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70AD6" w:rsidRPr="000E7B94" w:rsidRDefault="00170AD6" w:rsidP="003671DC">
            <w:pPr>
              <w:jc w:val="center"/>
              <w:rPr>
                <w:b/>
              </w:rPr>
            </w:pPr>
          </w:p>
        </w:tc>
      </w:tr>
      <w:tr w:rsidR="00F974FA" w:rsidRPr="000E7B94" w:rsidTr="004E0FF6">
        <w:trPr>
          <w:trHeight w:val="20"/>
        </w:trPr>
        <w:tc>
          <w:tcPr>
            <w:tcW w:w="3248" w:type="dxa"/>
            <w:shd w:val="clear" w:color="auto" w:fill="auto"/>
          </w:tcPr>
          <w:p w:rsidR="009C3987" w:rsidRPr="00D63BA2" w:rsidRDefault="009C3987" w:rsidP="009C3987">
            <w:pPr>
              <w:rPr>
                <w:bCs/>
                <w:szCs w:val="20"/>
                <w:lang w:eastAsia="en-US"/>
              </w:rPr>
            </w:pPr>
            <w:r w:rsidRPr="00D63BA2">
              <w:rPr>
                <w:bCs/>
                <w:szCs w:val="20"/>
                <w:lang w:eastAsia="en-US"/>
              </w:rPr>
              <w:t xml:space="preserve">Arbetar utifrån kundens behov </w:t>
            </w:r>
          </w:p>
        </w:tc>
        <w:tc>
          <w:tcPr>
            <w:tcW w:w="3698" w:type="dxa"/>
            <w:tcBorders>
              <w:right w:val="single" w:sz="4" w:space="0" w:color="auto"/>
            </w:tcBorders>
            <w:shd w:val="clear" w:color="auto" w:fill="auto"/>
          </w:tcPr>
          <w:p w:rsidR="009C3987" w:rsidRPr="000E7B94" w:rsidRDefault="009C3987" w:rsidP="009C3987">
            <w:pPr>
              <w:rPr>
                <w:szCs w:val="20"/>
                <w:lang w:eastAsia="en-US"/>
              </w:rPr>
            </w:pPr>
            <w:r w:rsidRPr="000E7B94">
              <w:rPr>
                <w:szCs w:val="20"/>
                <w:lang w:eastAsia="en-US"/>
              </w:rPr>
              <w:t>Inser inte vem som är kund, varken internt eller externt. Visar litet intresse för att förstå kundens behov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87" w:rsidRPr="000E7B94" w:rsidRDefault="009C3987" w:rsidP="009C3987">
            <w:pPr>
              <w:rPr>
                <w:szCs w:val="20"/>
                <w:lang w:eastAsia="en-US"/>
              </w:rPr>
            </w:pPr>
            <w:r w:rsidRPr="000E7B94">
              <w:rPr>
                <w:szCs w:val="20"/>
                <w:lang w:eastAsia="en-US"/>
              </w:rPr>
              <w:t xml:space="preserve">Förstår hur arbetet påverkar nästa steg i kedjan - rätt från mig. Bemöter kunden på ett korrekt sätt och tillgodoser </w:t>
            </w:r>
            <w:r w:rsidR="00A555EC" w:rsidRPr="000E7B94">
              <w:rPr>
                <w:szCs w:val="20"/>
                <w:lang w:eastAsia="en-US"/>
              </w:rPr>
              <w:t>kundernas</w:t>
            </w:r>
            <w:r w:rsidR="00A43A82" w:rsidRPr="000E7B94">
              <w:rPr>
                <w:szCs w:val="20"/>
                <w:lang w:eastAsia="en-US"/>
              </w:rPr>
              <w:t xml:space="preserve"> </w:t>
            </w:r>
            <w:r w:rsidRPr="000E7B94">
              <w:rPr>
                <w:szCs w:val="20"/>
                <w:lang w:eastAsia="en-US"/>
              </w:rPr>
              <w:t>behov utifrån verksamhetens resurser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87" w:rsidRPr="000E7B94" w:rsidRDefault="00FA3AA7" w:rsidP="009C3987">
            <w:pPr>
              <w:rPr>
                <w:szCs w:val="20"/>
                <w:lang w:eastAsia="en-US"/>
              </w:rPr>
            </w:pPr>
            <w:r w:rsidRPr="000E7B94">
              <w:rPr>
                <w:szCs w:val="20"/>
                <w:lang w:eastAsia="en-US"/>
              </w:rPr>
              <w:t>Ser helheten och efterfrågar kundens behov. Är skicklig på att analysera, identifiera och tillgodose kundens behov, samt att föreslå lämplig lösning på både uttalande och outtalade behov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3987" w:rsidRPr="000E7B94" w:rsidRDefault="009C3987" w:rsidP="009C3987">
            <w:pPr>
              <w:rPr>
                <w:szCs w:val="20"/>
                <w:lang w:eastAsia="en-US"/>
              </w:rPr>
            </w:pPr>
          </w:p>
        </w:tc>
      </w:tr>
      <w:tr w:rsidR="00F974FA" w:rsidRPr="000E7B94" w:rsidTr="004E0FF6">
        <w:trPr>
          <w:trHeight w:val="20"/>
        </w:trPr>
        <w:tc>
          <w:tcPr>
            <w:tcW w:w="3248" w:type="dxa"/>
            <w:shd w:val="clear" w:color="auto" w:fill="auto"/>
          </w:tcPr>
          <w:p w:rsidR="009C3987" w:rsidRPr="00D63BA2" w:rsidRDefault="009C3987" w:rsidP="009C3987">
            <w:pPr>
              <w:rPr>
                <w:bCs/>
                <w:szCs w:val="20"/>
                <w:lang w:eastAsia="en-US"/>
              </w:rPr>
            </w:pPr>
            <w:r w:rsidRPr="00D63BA2">
              <w:rPr>
                <w:bCs/>
                <w:szCs w:val="20"/>
                <w:lang w:eastAsia="en-US"/>
              </w:rPr>
              <w:t xml:space="preserve">Jobbar utifrån värderingen </w:t>
            </w:r>
            <w:r w:rsidR="00D63BA2">
              <w:rPr>
                <w:bCs/>
                <w:szCs w:val="20"/>
                <w:lang w:eastAsia="en-US"/>
              </w:rPr>
              <w:t>”</w:t>
            </w:r>
            <w:r w:rsidR="004E060D" w:rsidRPr="00D63BA2">
              <w:rPr>
                <w:bCs/>
                <w:szCs w:val="20"/>
                <w:lang w:eastAsia="en-US"/>
              </w:rPr>
              <w:t>Kvalitet/Eliminering av slöseri</w:t>
            </w:r>
            <w:r w:rsidR="00D63BA2">
              <w:rPr>
                <w:bCs/>
                <w:szCs w:val="20"/>
                <w:lang w:eastAsia="en-US"/>
              </w:rPr>
              <w:t>”</w:t>
            </w:r>
          </w:p>
        </w:tc>
        <w:tc>
          <w:tcPr>
            <w:tcW w:w="3698" w:type="dxa"/>
            <w:tcBorders>
              <w:right w:val="single" w:sz="4" w:space="0" w:color="auto"/>
            </w:tcBorders>
            <w:shd w:val="clear" w:color="auto" w:fill="auto"/>
          </w:tcPr>
          <w:p w:rsidR="009C3987" w:rsidRPr="000E7B94" w:rsidRDefault="009C3987" w:rsidP="009C3987">
            <w:pPr>
              <w:rPr>
                <w:szCs w:val="20"/>
                <w:lang w:eastAsia="en-US"/>
              </w:rPr>
            </w:pPr>
            <w:r w:rsidRPr="000E7B94">
              <w:rPr>
                <w:szCs w:val="20"/>
                <w:lang w:eastAsia="en-US"/>
              </w:rPr>
              <w:t>Ser avvikelser men ignorerar dem. Håller inte tidsramar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87" w:rsidRPr="000E7B94" w:rsidRDefault="009C3987" w:rsidP="009C3987">
            <w:pPr>
              <w:rPr>
                <w:szCs w:val="20"/>
                <w:lang w:eastAsia="en-US"/>
              </w:rPr>
            </w:pPr>
            <w:r w:rsidRPr="000E7B94">
              <w:rPr>
                <w:szCs w:val="20"/>
                <w:lang w:eastAsia="en-US"/>
              </w:rPr>
              <w:t>Synliggör och åtgärdar avvikelser. Håller tidsramar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87" w:rsidRPr="000E7B94" w:rsidRDefault="00FA3AA7" w:rsidP="009C3987">
            <w:pPr>
              <w:rPr>
                <w:szCs w:val="20"/>
                <w:lang w:eastAsia="en-US"/>
              </w:rPr>
            </w:pPr>
            <w:r w:rsidRPr="000E7B94">
              <w:rPr>
                <w:szCs w:val="20"/>
                <w:lang w:eastAsia="en-US"/>
              </w:rPr>
              <w:t>Arbetar proaktivt för att förbättra arbetsmetoder - kommunicerar och implementerar dem så att avvikelsen inte återkommer. Håller tidsramar.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3987" w:rsidRPr="000E7B94" w:rsidRDefault="009C3987" w:rsidP="009C3987">
            <w:pPr>
              <w:rPr>
                <w:szCs w:val="20"/>
                <w:lang w:eastAsia="en-US"/>
              </w:rPr>
            </w:pPr>
          </w:p>
        </w:tc>
      </w:tr>
    </w:tbl>
    <w:p w:rsidR="00585C03" w:rsidRPr="000E7B94" w:rsidRDefault="00585C03" w:rsidP="00913569">
      <w:pPr>
        <w:pStyle w:val="Rubrik1"/>
      </w:pPr>
    </w:p>
    <w:p w:rsidR="00585C03" w:rsidRPr="000E7B94" w:rsidRDefault="00585C03" w:rsidP="00913569">
      <w:pPr>
        <w:pStyle w:val="Rubrik1"/>
      </w:pPr>
    </w:p>
    <w:p w:rsidR="00913569" w:rsidRPr="000E7B94" w:rsidRDefault="00913569" w:rsidP="00913569">
      <w:pPr>
        <w:pStyle w:val="Rubrik1"/>
      </w:pPr>
      <w:r w:rsidRPr="000E7B94">
        <w:t>Flexibilitet</w:t>
      </w:r>
    </w:p>
    <w:tbl>
      <w:tblPr>
        <w:tblW w:w="16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8"/>
        <w:gridCol w:w="3698"/>
        <w:gridCol w:w="3402"/>
        <w:gridCol w:w="3969"/>
        <w:gridCol w:w="1853"/>
      </w:tblGrid>
      <w:tr w:rsidR="00170AD6" w:rsidRPr="000E7B94" w:rsidTr="004E0FF6">
        <w:trPr>
          <w:trHeight w:val="20"/>
        </w:trPr>
        <w:tc>
          <w:tcPr>
            <w:tcW w:w="3248" w:type="dxa"/>
            <w:shd w:val="clear" w:color="auto" w:fill="FFFFFF"/>
            <w:noWrap/>
          </w:tcPr>
          <w:p w:rsidR="00170AD6" w:rsidRPr="000E7B94" w:rsidRDefault="00170AD6" w:rsidP="003671DC">
            <w:pPr>
              <w:jc w:val="center"/>
              <w:rPr>
                <w:b/>
              </w:rPr>
            </w:pPr>
          </w:p>
        </w:tc>
        <w:tc>
          <w:tcPr>
            <w:tcW w:w="3698" w:type="dxa"/>
            <w:tcBorders>
              <w:right w:val="single" w:sz="4" w:space="0" w:color="auto"/>
            </w:tcBorders>
            <w:shd w:val="clear" w:color="auto" w:fill="auto"/>
          </w:tcPr>
          <w:p w:rsidR="00170AD6" w:rsidRPr="000E7B94" w:rsidRDefault="00170AD6" w:rsidP="003671DC">
            <w:pPr>
              <w:jc w:val="center"/>
              <w:rPr>
                <w:b/>
              </w:rPr>
            </w:pPr>
            <w:r w:rsidRPr="000E7B94">
              <w:rPr>
                <w:b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0AD6" w:rsidRPr="000E7B94" w:rsidRDefault="00170AD6" w:rsidP="003671DC">
            <w:pPr>
              <w:jc w:val="center"/>
              <w:rPr>
                <w:b/>
              </w:rPr>
            </w:pPr>
            <w:r w:rsidRPr="000E7B94">
              <w:rPr>
                <w:b/>
              </w:rPr>
              <w:t>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0AD6" w:rsidRPr="000E7B94" w:rsidRDefault="00170AD6" w:rsidP="003671DC">
            <w:pPr>
              <w:jc w:val="center"/>
              <w:rPr>
                <w:b/>
              </w:rPr>
            </w:pPr>
            <w:r w:rsidRPr="000E7B94">
              <w:rPr>
                <w:b/>
              </w:rPr>
              <w:t>C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170AD6" w:rsidRPr="000E7B94" w:rsidRDefault="00170AD6" w:rsidP="003671DC">
            <w:pPr>
              <w:jc w:val="center"/>
              <w:rPr>
                <w:b/>
              </w:rPr>
            </w:pPr>
          </w:p>
        </w:tc>
      </w:tr>
      <w:tr w:rsidR="00913569" w:rsidRPr="000E7B94" w:rsidTr="004E0FF6">
        <w:trPr>
          <w:trHeight w:val="20"/>
        </w:trPr>
        <w:tc>
          <w:tcPr>
            <w:tcW w:w="3248" w:type="dxa"/>
            <w:shd w:val="clear" w:color="auto" w:fill="auto"/>
          </w:tcPr>
          <w:p w:rsidR="00913569" w:rsidRPr="00D63BA2" w:rsidRDefault="00913569" w:rsidP="00633AAA">
            <w:pPr>
              <w:rPr>
                <w:bCs/>
                <w:szCs w:val="20"/>
                <w:lang w:eastAsia="en-US"/>
              </w:rPr>
            </w:pPr>
            <w:r w:rsidRPr="00D63BA2">
              <w:rPr>
                <w:bCs/>
                <w:szCs w:val="20"/>
                <w:lang w:eastAsia="en-US"/>
              </w:rPr>
              <w:t>Kan enkelt ställa om till olika förutsättningar och situationer</w:t>
            </w:r>
          </w:p>
        </w:tc>
        <w:tc>
          <w:tcPr>
            <w:tcW w:w="3698" w:type="dxa"/>
            <w:tcBorders>
              <w:right w:val="single" w:sz="4" w:space="0" w:color="auto"/>
            </w:tcBorders>
            <w:shd w:val="clear" w:color="auto" w:fill="auto"/>
          </w:tcPr>
          <w:p w:rsidR="00913569" w:rsidRPr="000E7B94" w:rsidRDefault="00913569" w:rsidP="00633AAA">
            <w:pPr>
              <w:rPr>
                <w:szCs w:val="20"/>
                <w:lang w:eastAsia="en-US"/>
              </w:rPr>
            </w:pPr>
            <w:r w:rsidRPr="000E7B94">
              <w:rPr>
                <w:szCs w:val="20"/>
                <w:lang w:eastAsia="en-US"/>
              </w:rPr>
              <w:t>Har svårt för att ställa om till nya förutsättningar och situationer.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569" w:rsidRPr="000E7B94" w:rsidRDefault="00913569" w:rsidP="00194808">
            <w:pPr>
              <w:rPr>
                <w:szCs w:val="20"/>
                <w:lang w:eastAsia="en-US"/>
              </w:rPr>
            </w:pPr>
            <w:r w:rsidRPr="000E7B94">
              <w:rPr>
                <w:szCs w:val="20"/>
                <w:lang w:eastAsia="en-US"/>
              </w:rPr>
              <w:t xml:space="preserve">Ställer </w:t>
            </w:r>
            <w:r w:rsidR="00A43A82" w:rsidRPr="000E7B94">
              <w:rPr>
                <w:szCs w:val="20"/>
                <w:lang w:eastAsia="en-US"/>
              </w:rPr>
              <w:t xml:space="preserve">enkelt </w:t>
            </w:r>
            <w:r w:rsidRPr="000E7B94">
              <w:rPr>
                <w:szCs w:val="20"/>
                <w:lang w:eastAsia="en-US"/>
              </w:rPr>
              <w:t>om till nya förutsättningar och situationer.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569" w:rsidRPr="000E7B94" w:rsidRDefault="00A555EC" w:rsidP="00A555EC">
            <w:pPr>
              <w:rPr>
                <w:szCs w:val="20"/>
                <w:lang w:eastAsia="en-US"/>
              </w:rPr>
            </w:pPr>
            <w:r w:rsidRPr="000E7B94">
              <w:rPr>
                <w:szCs w:val="20"/>
                <w:lang w:eastAsia="en-US"/>
              </w:rPr>
              <w:t xml:space="preserve">Identifierar och föreslår </w:t>
            </w:r>
            <w:r w:rsidR="00FA3AA7" w:rsidRPr="000E7B94">
              <w:rPr>
                <w:szCs w:val="20"/>
                <w:lang w:eastAsia="en-US"/>
              </w:rPr>
              <w:t>hur man snabbt och enkelt ställer om till nya</w:t>
            </w:r>
            <w:r w:rsidRPr="000E7B94">
              <w:rPr>
                <w:szCs w:val="20"/>
                <w:lang w:eastAsia="en-US"/>
              </w:rPr>
              <w:t xml:space="preserve"> f</w:t>
            </w:r>
            <w:r w:rsidR="00FA3AA7" w:rsidRPr="000E7B94">
              <w:rPr>
                <w:szCs w:val="20"/>
                <w:lang w:eastAsia="en-US"/>
              </w:rPr>
              <w:t>örutsättningar och situationer</w:t>
            </w:r>
            <w:r w:rsidRPr="000E7B94">
              <w:rPr>
                <w:szCs w:val="20"/>
                <w:lang w:eastAsia="en-US"/>
              </w:rPr>
              <w:t>. Genomför därefter</w:t>
            </w:r>
            <w:r w:rsidR="0078109B" w:rsidRPr="000E7B94">
              <w:rPr>
                <w:szCs w:val="20"/>
                <w:lang w:eastAsia="en-US"/>
              </w:rPr>
              <w:t xml:space="preserve"> förändringarna.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3569" w:rsidRPr="000E7B94" w:rsidRDefault="00913569" w:rsidP="00633AAA">
            <w:pPr>
              <w:rPr>
                <w:szCs w:val="20"/>
                <w:lang w:eastAsia="en-US"/>
              </w:rPr>
            </w:pPr>
          </w:p>
        </w:tc>
      </w:tr>
      <w:tr w:rsidR="00913569" w:rsidRPr="000E7B94" w:rsidTr="004E0FF6">
        <w:trPr>
          <w:trHeight w:val="20"/>
        </w:trPr>
        <w:tc>
          <w:tcPr>
            <w:tcW w:w="3248" w:type="dxa"/>
            <w:shd w:val="clear" w:color="auto" w:fill="auto"/>
          </w:tcPr>
          <w:p w:rsidR="00913569" w:rsidRPr="00D63BA2" w:rsidRDefault="00913569" w:rsidP="00633AAA">
            <w:pPr>
              <w:rPr>
                <w:bCs/>
                <w:szCs w:val="20"/>
                <w:lang w:eastAsia="en-US"/>
              </w:rPr>
            </w:pPr>
            <w:r w:rsidRPr="00D63BA2">
              <w:rPr>
                <w:bCs/>
                <w:szCs w:val="20"/>
                <w:lang w:eastAsia="en-US"/>
              </w:rPr>
              <w:t>Ser och förstår hur eget arbete påverkar helheten</w:t>
            </w:r>
          </w:p>
        </w:tc>
        <w:tc>
          <w:tcPr>
            <w:tcW w:w="3698" w:type="dxa"/>
            <w:tcBorders>
              <w:right w:val="single" w:sz="4" w:space="0" w:color="auto"/>
            </w:tcBorders>
            <w:shd w:val="clear" w:color="auto" w:fill="auto"/>
          </w:tcPr>
          <w:p w:rsidR="00913569" w:rsidRPr="000E7B94" w:rsidRDefault="00913569" w:rsidP="00633AAA">
            <w:pPr>
              <w:rPr>
                <w:szCs w:val="20"/>
                <w:lang w:eastAsia="en-US"/>
              </w:rPr>
            </w:pPr>
            <w:r w:rsidRPr="000E7B94">
              <w:rPr>
                <w:szCs w:val="20"/>
                <w:lang w:eastAsia="en-US"/>
              </w:rPr>
              <w:t>Ser enbart till sina egna arbetsuppgifter.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569" w:rsidRPr="000E7B94" w:rsidRDefault="00913569" w:rsidP="00633AAA">
            <w:pPr>
              <w:rPr>
                <w:szCs w:val="20"/>
                <w:lang w:eastAsia="en-US"/>
              </w:rPr>
            </w:pPr>
            <w:r w:rsidRPr="000E7B94">
              <w:rPr>
                <w:szCs w:val="20"/>
                <w:lang w:eastAsia="en-US"/>
              </w:rPr>
              <w:t>Förstår sin egen arbetsinsats ur ett helhetsperspektiv och agerar utifrån det.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569" w:rsidRPr="000E7B94" w:rsidRDefault="00A43A82" w:rsidP="00B25C14">
            <w:pPr>
              <w:rPr>
                <w:szCs w:val="20"/>
                <w:lang w:eastAsia="en-US"/>
              </w:rPr>
            </w:pPr>
            <w:r w:rsidRPr="000E7B94">
              <w:rPr>
                <w:szCs w:val="20"/>
                <w:lang w:eastAsia="en-US"/>
              </w:rPr>
              <w:t xml:space="preserve">Förstår </w:t>
            </w:r>
            <w:r w:rsidR="00B25C14" w:rsidRPr="000E7B94">
              <w:rPr>
                <w:szCs w:val="20"/>
                <w:lang w:eastAsia="en-US"/>
              </w:rPr>
              <w:t xml:space="preserve">och agerar mycket flexibelt </w:t>
            </w:r>
            <w:r w:rsidRPr="000E7B94">
              <w:rPr>
                <w:szCs w:val="20"/>
                <w:lang w:eastAsia="en-US"/>
              </w:rPr>
              <w:t>ur ett helhetsperspektiv och agerar</w:t>
            </w:r>
            <w:r w:rsidR="00B25C14" w:rsidRPr="000E7B94">
              <w:rPr>
                <w:szCs w:val="20"/>
                <w:lang w:eastAsia="en-US"/>
              </w:rPr>
              <w:t xml:space="preserve"> konstruktivt i sin roll</w:t>
            </w:r>
            <w:r w:rsidRPr="000E7B94">
              <w:rPr>
                <w:szCs w:val="20"/>
                <w:lang w:eastAsia="en-US"/>
              </w:rPr>
              <w:t xml:space="preserve"> utifrån det.</w:t>
            </w:r>
            <w:r w:rsidR="00632F96" w:rsidRPr="000E7B94">
              <w:rPr>
                <w:szCs w:val="20"/>
                <w:lang w:eastAsia="en-US"/>
              </w:rPr>
              <w:t xml:space="preserve"> 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3569" w:rsidRPr="000E7B94" w:rsidRDefault="00913569" w:rsidP="00633AAA">
            <w:pPr>
              <w:rPr>
                <w:szCs w:val="20"/>
                <w:lang w:eastAsia="en-US"/>
              </w:rPr>
            </w:pPr>
          </w:p>
        </w:tc>
      </w:tr>
      <w:tr w:rsidR="00913569" w:rsidRPr="000E7B94" w:rsidTr="004E0FF6">
        <w:trPr>
          <w:trHeight w:val="20"/>
        </w:trPr>
        <w:tc>
          <w:tcPr>
            <w:tcW w:w="3248" w:type="dxa"/>
            <w:shd w:val="clear" w:color="auto" w:fill="auto"/>
          </w:tcPr>
          <w:p w:rsidR="00913569" w:rsidRPr="00D63BA2" w:rsidRDefault="00913569" w:rsidP="00633AAA">
            <w:pPr>
              <w:rPr>
                <w:bCs/>
                <w:szCs w:val="20"/>
                <w:lang w:eastAsia="en-US"/>
              </w:rPr>
            </w:pPr>
            <w:r w:rsidRPr="00D63BA2">
              <w:rPr>
                <w:bCs/>
                <w:szCs w:val="20"/>
                <w:lang w:eastAsia="en-US"/>
              </w:rPr>
              <w:t>Arbetar tvärfunktionellt</w:t>
            </w:r>
          </w:p>
        </w:tc>
        <w:tc>
          <w:tcPr>
            <w:tcW w:w="3698" w:type="dxa"/>
            <w:tcBorders>
              <w:right w:val="single" w:sz="4" w:space="0" w:color="auto"/>
            </w:tcBorders>
            <w:shd w:val="clear" w:color="auto" w:fill="auto"/>
          </w:tcPr>
          <w:p w:rsidR="00913569" w:rsidRPr="000E7B94" w:rsidRDefault="00913569" w:rsidP="00633AAA">
            <w:pPr>
              <w:rPr>
                <w:szCs w:val="20"/>
                <w:lang w:eastAsia="en-US"/>
              </w:rPr>
            </w:pPr>
            <w:r w:rsidRPr="000E7B94">
              <w:rPr>
                <w:szCs w:val="20"/>
                <w:lang w:eastAsia="en-US"/>
              </w:rPr>
              <w:t>Ser inte behovet av tvärfunktionellt arbete.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569" w:rsidRPr="000E7B94" w:rsidRDefault="00913569" w:rsidP="00633AAA">
            <w:pPr>
              <w:spacing w:after="240"/>
              <w:rPr>
                <w:szCs w:val="20"/>
                <w:lang w:eastAsia="en-US"/>
              </w:rPr>
            </w:pPr>
            <w:r w:rsidRPr="000E7B94">
              <w:rPr>
                <w:szCs w:val="20"/>
                <w:lang w:eastAsia="en-US"/>
              </w:rPr>
              <w:t>Arbetar tvärfunktionellt.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569" w:rsidRPr="000E7B94" w:rsidRDefault="00B25C14" w:rsidP="00B25C14">
            <w:pPr>
              <w:rPr>
                <w:szCs w:val="20"/>
                <w:lang w:eastAsia="en-US"/>
              </w:rPr>
            </w:pPr>
            <w:r w:rsidRPr="000E7B94">
              <w:rPr>
                <w:szCs w:val="20"/>
                <w:lang w:eastAsia="en-US"/>
              </w:rPr>
              <w:t>Arbetar tvärfunktionellt och t</w:t>
            </w:r>
            <w:r w:rsidR="00FA3AA7" w:rsidRPr="000E7B94">
              <w:rPr>
                <w:szCs w:val="20"/>
                <w:lang w:eastAsia="en-US"/>
              </w:rPr>
              <w:t xml:space="preserve">ar </w:t>
            </w:r>
            <w:r w:rsidRPr="000E7B94">
              <w:rPr>
                <w:szCs w:val="20"/>
                <w:lang w:eastAsia="en-US"/>
              </w:rPr>
              <w:t xml:space="preserve">aktivt </w:t>
            </w:r>
            <w:r w:rsidR="00FA3AA7" w:rsidRPr="000E7B94">
              <w:rPr>
                <w:szCs w:val="20"/>
                <w:lang w:eastAsia="en-US"/>
              </w:rPr>
              <w:t>initiativ till att förbättra tvärfunktionella metoder och arbetssätt.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3569" w:rsidRPr="000E7B94" w:rsidRDefault="00913569" w:rsidP="00633AAA">
            <w:pPr>
              <w:rPr>
                <w:szCs w:val="20"/>
                <w:lang w:eastAsia="en-US"/>
              </w:rPr>
            </w:pPr>
          </w:p>
        </w:tc>
      </w:tr>
    </w:tbl>
    <w:p w:rsidR="00913569" w:rsidRPr="000E7B94" w:rsidRDefault="00913569" w:rsidP="00913569"/>
    <w:p w:rsidR="00913569" w:rsidRPr="000E7B94" w:rsidRDefault="00E71C81" w:rsidP="00913569">
      <w:r w:rsidRPr="000E7B94">
        <w:t>:</w:t>
      </w:r>
    </w:p>
    <w:p w:rsidR="00AF1B0E" w:rsidRPr="000E7B94" w:rsidRDefault="00AF1B0E" w:rsidP="00913569">
      <w:pPr>
        <w:pStyle w:val="Rubrik1"/>
      </w:pPr>
    </w:p>
    <w:sectPr w:rsidR="00AF1B0E" w:rsidRPr="000E7B94" w:rsidSect="00913569">
      <w:headerReference w:type="default" r:id="rId7"/>
      <w:footerReference w:type="default" r:id="rId8"/>
      <w:type w:val="continuous"/>
      <w:pgSz w:w="16838" w:h="11906" w:orient="landscape" w:code="9"/>
      <w:pgMar w:top="567" w:right="1418" w:bottom="567" w:left="567" w:header="454" w:footer="51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C">
      <wne:acd wne:acdName="acd0"/>
    </wne:keymap>
    <wne:keymap wne:kcmPrimary="0453">
      <wne:acd wne:acdName="acd2"/>
    </wne:keymap>
    <wne:keymap wne:kcmPrimary="0454">
      <wne:acd wne:acdName="acd1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BMAGUAZAB0AHgAdAA=" wne:acdName="acd0" wne:fciIndexBasedOn="0065"/>
    <wne:acd wne:argValue="AQAAAD4A" wne:acdName="acd1" wne:fciIndexBasedOn="0065"/>
    <wne:acd wne:argValue="AQAAAEoA" wne:acdName="acd2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809" w:rsidRDefault="00365809">
      <w:r>
        <w:separator/>
      </w:r>
    </w:p>
  </w:endnote>
  <w:endnote w:type="continuationSeparator" w:id="0">
    <w:p w:rsidR="00365809" w:rsidRDefault="00365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809" w:rsidRDefault="00C16551">
    <w:pPr>
      <w:pStyle w:val="Sidfot"/>
    </w:pPr>
    <w:r w:rsidRPr="00C1655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28.35pt;margin-top:737.1pt;width:9pt;height:81pt;z-index:251657728;mso-position-vertical-relative:page" o:allowincell="f" o:allowoverlap="f" stroked="f" strokecolor="red">
          <v:textbox style="layout-flow:vertical;mso-layout-flow-alt:bottom-to-top" inset="0,0,0,0">
            <w:txbxContent>
              <w:p w:rsidR="00365809" w:rsidRPr="00171525" w:rsidRDefault="00C16551" w:rsidP="00B96729">
                <w:pPr>
                  <w:rPr>
                    <w:sz w:val="14"/>
                    <w:szCs w:val="14"/>
                  </w:rPr>
                </w:pPr>
                <w:fldSimple w:instr=" DOCPROPERTY  &quot;Tmpl_Template No.:&quot;  \* MERGEFORMAT ">
                  <w:r w:rsidR="00365809" w:rsidRPr="00365809">
                    <w:rPr>
                      <w:sz w:val="14"/>
                      <w:szCs w:val="14"/>
                    </w:rPr>
                    <w:t>STD#####</w:t>
                  </w:r>
                </w:fldSimple>
              </w:p>
            </w:txbxContent>
          </v:textbox>
          <w10:wrap type="square" anchory="page"/>
          <w10:anchorlock/>
        </v:shape>
      </w:pict>
    </w:r>
    <w:r w:rsidR="004965B8">
      <w:t>HF/140320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809" w:rsidRDefault="00365809">
      <w:r>
        <w:separator/>
      </w:r>
    </w:p>
  </w:footnote>
  <w:footnote w:type="continuationSeparator" w:id="0">
    <w:p w:rsidR="00365809" w:rsidRDefault="003658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9828"/>
      <w:gridCol w:w="5140"/>
    </w:tblGrid>
    <w:tr w:rsidR="00365809" w:rsidTr="00CE29A6">
      <w:trPr>
        <w:trHeight w:val="801"/>
      </w:trPr>
      <w:tc>
        <w:tcPr>
          <w:tcW w:w="9828" w:type="dxa"/>
        </w:tcPr>
        <w:p w:rsidR="00365809" w:rsidRDefault="00365809">
          <w:pPr>
            <w:pStyle w:val="Sidhuvud"/>
          </w:pPr>
          <w:r>
            <w:rPr>
              <w:lang w:val="en-GB" w:eastAsia="en-GB"/>
            </w:rPr>
            <w:drawing>
              <wp:inline distT="0" distB="0" distL="0" distR="0">
                <wp:extent cx="1943100" cy="504825"/>
                <wp:effectExtent l="19050" t="0" r="0" b="0"/>
                <wp:docPr id="1" name="Bild 1" descr="scania left 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cania left 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0" w:type="dxa"/>
        </w:tcPr>
        <w:p w:rsidR="00365809" w:rsidRPr="00CE29A6" w:rsidRDefault="00365809" w:rsidP="009232F6">
          <w:pPr>
            <w:pStyle w:val="Sidhuvud"/>
            <w:rPr>
              <w:szCs w:val="22"/>
            </w:rPr>
          </w:pPr>
          <w:r w:rsidRPr="00CE29A6">
            <w:rPr>
              <w:szCs w:val="22"/>
            </w:rPr>
            <w:t>BEDÖMNINGSKRITERIER</w:t>
          </w:r>
        </w:p>
        <w:p w:rsidR="00365809" w:rsidRDefault="00365809" w:rsidP="00CE29A6">
          <w:pPr>
            <w:pStyle w:val="Sidhuvud"/>
            <w:tabs>
              <w:tab w:val="right" w:pos="4924"/>
            </w:tabs>
          </w:pPr>
          <w:r w:rsidRPr="00CE29A6">
            <w:rPr>
              <w:szCs w:val="22"/>
            </w:rPr>
            <w:t>Medarbetare</w:t>
          </w:r>
          <w:r w:rsidRPr="00CE29A6">
            <w:rPr>
              <w:szCs w:val="22"/>
            </w:rPr>
            <w:tab/>
            <w:t>Sida</w:t>
          </w:r>
          <w:r>
            <w:t xml:space="preserve"> </w:t>
          </w:r>
          <w:r w:rsidR="00C16551"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 w:rsidR="00C16551">
            <w:rPr>
              <w:rStyle w:val="Sidnummer"/>
            </w:rPr>
            <w:fldChar w:fldCharType="separate"/>
          </w:r>
          <w:r w:rsidR="004B04CE">
            <w:rPr>
              <w:rStyle w:val="Sidnummer"/>
            </w:rPr>
            <w:t>1</w:t>
          </w:r>
          <w:r w:rsidR="00C16551">
            <w:rPr>
              <w:rStyle w:val="Sidnummer"/>
            </w:rPr>
            <w:fldChar w:fldCharType="end"/>
          </w:r>
          <w:r>
            <w:rPr>
              <w:rStyle w:val="Sidnummer"/>
            </w:rPr>
            <w:t>(</w:t>
          </w:r>
          <w:r w:rsidR="00C16551"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 w:rsidR="00C16551">
            <w:rPr>
              <w:rStyle w:val="Sidnummer"/>
            </w:rPr>
            <w:fldChar w:fldCharType="separate"/>
          </w:r>
          <w:r w:rsidR="004B04CE">
            <w:rPr>
              <w:rStyle w:val="Sidnummer"/>
            </w:rPr>
            <w:t>3</w:t>
          </w:r>
          <w:r w:rsidR="00C16551"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</w:tbl>
  <w:p w:rsidR="00365809" w:rsidRDefault="00365809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001"/>
  <w:defaultTabStop w:val="1304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6729"/>
    <w:rsid w:val="00000AB8"/>
    <w:rsid w:val="00006E6B"/>
    <w:rsid w:val="000225EB"/>
    <w:rsid w:val="00041007"/>
    <w:rsid w:val="000B48D0"/>
    <w:rsid w:val="000B68B4"/>
    <w:rsid w:val="000E2992"/>
    <w:rsid w:val="000E7B94"/>
    <w:rsid w:val="001146A7"/>
    <w:rsid w:val="00121FC4"/>
    <w:rsid w:val="00150E28"/>
    <w:rsid w:val="001642D1"/>
    <w:rsid w:val="001667B4"/>
    <w:rsid w:val="00170AD6"/>
    <w:rsid w:val="00174970"/>
    <w:rsid w:val="00194808"/>
    <w:rsid w:val="001B0894"/>
    <w:rsid w:val="001C708E"/>
    <w:rsid w:val="001C761D"/>
    <w:rsid w:val="00205306"/>
    <w:rsid w:val="00211F26"/>
    <w:rsid w:val="00266335"/>
    <w:rsid w:val="002B5CC1"/>
    <w:rsid w:val="002D21D7"/>
    <w:rsid w:val="002F6286"/>
    <w:rsid w:val="00311860"/>
    <w:rsid w:val="00322B3A"/>
    <w:rsid w:val="00324338"/>
    <w:rsid w:val="00365809"/>
    <w:rsid w:val="003671DC"/>
    <w:rsid w:val="00393CF2"/>
    <w:rsid w:val="003A4A63"/>
    <w:rsid w:val="003B2BC0"/>
    <w:rsid w:val="003C5C1E"/>
    <w:rsid w:val="003D40C1"/>
    <w:rsid w:val="003E444C"/>
    <w:rsid w:val="004342AE"/>
    <w:rsid w:val="00443F54"/>
    <w:rsid w:val="004503A7"/>
    <w:rsid w:val="0045252F"/>
    <w:rsid w:val="00471FD3"/>
    <w:rsid w:val="004965B8"/>
    <w:rsid w:val="00497495"/>
    <w:rsid w:val="00497B3A"/>
    <w:rsid w:val="004B04CE"/>
    <w:rsid w:val="004C2E7F"/>
    <w:rsid w:val="004E060D"/>
    <w:rsid w:val="004E0FF6"/>
    <w:rsid w:val="00527B6C"/>
    <w:rsid w:val="00530E1A"/>
    <w:rsid w:val="00537546"/>
    <w:rsid w:val="005520DE"/>
    <w:rsid w:val="00572AA1"/>
    <w:rsid w:val="00585C03"/>
    <w:rsid w:val="005C2234"/>
    <w:rsid w:val="005D32FC"/>
    <w:rsid w:val="005E4AF4"/>
    <w:rsid w:val="00605098"/>
    <w:rsid w:val="00632926"/>
    <w:rsid w:val="00632F96"/>
    <w:rsid w:val="00633AAA"/>
    <w:rsid w:val="006A0A45"/>
    <w:rsid w:val="006B3B53"/>
    <w:rsid w:val="006E06CC"/>
    <w:rsid w:val="006E0FA5"/>
    <w:rsid w:val="006F0062"/>
    <w:rsid w:val="0073090C"/>
    <w:rsid w:val="00737F6D"/>
    <w:rsid w:val="00772242"/>
    <w:rsid w:val="0078109B"/>
    <w:rsid w:val="0078181B"/>
    <w:rsid w:val="007A2E62"/>
    <w:rsid w:val="007E0738"/>
    <w:rsid w:val="007E5E7B"/>
    <w:rsid w:val="007F3059"/>
    <w:rsid w:val="00860C3A"/>
    <w:rsid w:val="00885574"/>
    <w:rsid w:val="008A2BD7"/>
    <w:rsid w:val="008F1E62"/>
    <w:rsid w:val="00913569"/>
    <w:rsid w:val="009232F6"/>
    <w:rsid w:val="00930486"/>
    <w:rsid w:val="00934052"/>
    <w:rsid w:val="00967BB0"/>
    <w:rsid w:val="00974376"/>
    <w:rsid w:val="00997211"/>
    <w:rsid w:val="009C3987"/>
    <w:rsid w:val="009F0A0D"/>
    <w:rsid w:val="00A03806"/>
    <w:rsid w:val="00A05B25"/>
    <w:rsid w:val="00A11988"/>
    <w:rsid w:val="00A14E96"/>
    <w:rsid w:val="00A43A82"/>
    <w:rsid w:val="00A46F93"/>
    <w:rsid w:val="00A522AC"/>
    <w:rsid w:val="00A555EC"/>
    <w:rsid w:val="00A62173"/>
    <w:rsid w:val="00A67221"/>
    <w:rsid w:val="00A764BF"/>
    <w:rsid w:val="00AD3026"/>
    <w:rsid w:val="00AD67A2"/>
    <w:rsid w:val="00AE1D03"/>
    <w:rsid w:val="00AE4CA8"/>
    <w:rsid w:val="00AF1B0E"/>
    <w:rsid w:val="00AF2CBD"/>
    <w:rsid w:val="00B01556"/>
    <w:rsid w:val="00B0219D"/>
    <w:rsid w:val="00B159A7"/>
    <w:rsid w:val="00B25C14"/>
    <w:rsid w:val="00B66174"/>
    <w:rsid w:val="00B96729"/>
    <w:rsid w:val="00BB0103"/>
    <w:rsid w:val="00BC3B82"/>
    <w:rsid w:val="00C14488"/>
    <w:rsid w:val="00C16551"/>
    <w:rsid w:val="00C638B6"/>
    <w:rsid w:val="00C8082B"/>
    <w:rsid w:val="00C8441F"/>
    <w:rsid w:val="00C971B6"/>
    <w:rsid w:val="00CD7C6B"/>
    <w:rsid w:val="00CE2100"/>
    <w:rsid w:val="00CE29A6"/>
    <w:rsid w:val="00CE2DAD"/>
    <w:rsid w:val="00D148BD"/>
    <w:rsid w:val="00D3162D"/>
    <w:rsid w:val="00D35AAB"/>
    <w:rsid w:val="00D45D5F"/>
    <w:rsid w:val="00D63BA2"/>
    <w:rsid w:val="00D75FD0"/>
    <w:rsid w:val="00D76F8A"/>
    <w:rsid w:val="00D81A64"/>
    <w:rsid w:val="00D83C83"/>
    <w:rsid w:val="00D96CF4"/>
    <w:rsid w:val="00DF5E70"/>
    <w:rsid w:val="00E01E46"/>
    <w:rsid w:val="00E107C1"/>
    <w:rsid w:val="00E335B9"/>
    <w:rsid w:val="00E7185E"/>
    <w:rsid w:val="00E71C81"/>
    <w:rsid w:val="00E72268"/>
    <w:rsid w:val="00E86EFF"/>
    <w:rsid w:val="00E92DC6"/>
    <w:rsid w:val="00EB7A52"/>
    <w:rsid w:val="00ED134B"/>
    <w:rsid w:val="00F5591B"/>
    <w:rsid w:val="00F943BA"/>
    <w:rsid w:val="00F974FA"/>
    <w:rsid w:val="00FA3AA7"/>
    <w:rsid w:val="00FB51DF"/>
    <w:rsid w:val="00FB559A"/>
    <w:rsid w:val="00FD2E4E"/>
    <w:rsid w:val="00FE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486"/>
    <w:rPr>
      <w:rFonts w:ascii="Arial" w:hAnsi="Arial" w:cs="Arial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A11988"/>
    <w:pPr>
      <w:keepNext/>
      <w:spacing w:before="240" w:after="60"/>
      <w:outlineLvl w:val="0"/>
    </w:pPr>
    <w:rPr>
      <w:rFonts w:cs="Times New Roman"/>
      <w:b/>
      <w:bCs/>
      <w:kern w:val="32"/>
      <w:sz w:val="24"/>
      <w:szCs w:val="32"/>
    </w:rPr>
  </w:style>
  <w:style w:type="paragraph" w:styleId="Rubrik2">
    <w:name w:val="heading 2"/>
    <w:basedOn w:val="Normal"/>
    <w:next w:val="Normal"/>
    <w:qFormat/>
    <w:rsid w:val="00A11988"/>
    <w:pPr>
      <w:keepNext/>
      <w:spacing w:before="240" w:after="60"/>
      <w:outlineLvl w:val="1"/>
    </w:pPr>
    <w:rPr>
      <w:b/>
      <w:bCs/>
      <w:iCs/>
      <w:szCs w:val="28"/>
    </w:rPr>
  </w:style>
  <w:style w:type="paragraph" w:styleId="Rubrik3">
    <w:name w:val="heading 3"/>
    <w:basedOn w:val="Normal"/>
    <w:next w:val="Normal"/>
    <w:qFormat/>
    <w:rsid w:val="00A11988"/>
    <w:pPr>
      <w:keepNext/>
      <w:spacing w:before="240" w:after="60"/>
      <w:outlineLvl w:val="2"/>
    </w:pPr>
    <w:rPr>
      <w:bCs/>
      <w:i/>
    </w:rPr>
  </w:style>
  <w:style w:type="paragraph" w:styleId="Rubrik4">
    <w:name w:val="heading 4"/>
    <w:basedOn w:val="Normal"/>
    <w:next w:val="Normal"/>
    <w:qFormat/>
    <w:rsid w:val="00B96729"/>
    <w:pPr>
      <w:keepNext/>
      <w:spacing w:before="240" w:after="60"/>
      <w:outlineLvl w:val="3"/>
    </w:pPr>
    <w:rPr>
      <w:bCs/>
      <w:i/>
      <w:sz w:val="22"/>
      <w:szCs w:val="28"/>
    </w:rPr>
  </w:style>
  <w:style w:type="paragraph" w:styleId="Rubrik5">
    <w:name w:val="heading 5"/>
    <w:basedOn w:val="Normal"/>
    <w:next w:val="Normal"/>
    <w:qFormat/>
    <w:rsid w:val="00B96729"/>
    <w:pPr>
      <w:spacing w:before="240" w:after="60"/>
      <w:outlineLvl w:val="4"/>
    </w:pPr>
    <w:rPr>
      <w:b/>
      <w:bCs/>
      <w:iCs/>
      <w:szCs w:val="22"/>
    </w:rPr>
  </w:style>
  <w:style w:type="paragraph" w:styleId="Rubrik6">
    <w:name w:val="heading 6"/>
    <w:basedOn w:val="Normal"/>
    <w:next w:val="Normal"/>
    <w:qFormat/>
    <w:rsid w:val="00B96729"/>
    <w:pPr>
      <w:spacing w:before="240" w:after="60"/>
      <w:outlineLvl w:val="5"/>
    </w:pPr>
    <w:rPr>
      <w:bCs/>
      <w:i/>
      <w:szCs w:val="22"/>
    </w:rPr>
  </w:style>
  <w:style w:type="paragraph" w:styleId="Rubrik7">
    <w:name w:val="heading 7"/>
    <w:basedOn w:val="Normal"/>
    <w:next w:val="Normal"/>
    <w:qFormat/>
    <w:rsid w:val="00B96729"/>
    <w:pPr>
      <w:spacing w:before="240" w:after="60"/>
      <w:outlineLvl w:val="6"/>
    </w:pPr>
    <w:rPr>
      <w:rFonts w:ascii="Times New Roman" w:hAnsi="Times New Roman"/>
      <w:b/>
      <w:szCs w:val="20"/>
    </w:rPr>
  </w:style>
  <w:style w:type="paragraph" w:styleId="Rubrik8">
    <w:name w:val="heading 8"/>
    <w:basedOn w:val="Normal"/>
    <w:next w:val="Normal"/>
    <w:qFormat/>
    <w:rsid w:val="00B96729"/>
    <w:pPr>
      <w:spacing w:before="240" w:after="60"/>
      <w:outlineLvl w:val="7"/>
    </w:pPr>
    <w:rPr>
      <w:rFonts w:ascii="Times New Roman" w:hAnsi="Times New Roman"/>
      <w:i/>
      <w:iCs/>
      <w:szCs w:val="20"/>
    </w:rPr>
  </w:style>
  <w:style w:type="paragraph" w:styleId="Rubrik9">
    <w:name w:val="heading 9"/>
    <w:basedOn w:val="Normal"/>
    <w:next w:val="Normal"/>
    <w:qFormat/>
    <w:rsid w:val="00B96729"/>
    <w:pPr>
      <w:spacing w:before="240" w:after="60"/>
      <w:outlineLvl w:val="8"/>
    </w:pPr>
    <w:rPr>
      <w:rFonts w:ascii="Times New Roman" w:hAnsi="Times New Roman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B96729"/>
    <w:rPr>
      <w:noProof/>
      <w:sz w:val="22"/>
    </w:rPr>
  </w:style>
  <w:style w:type="paragraph" w:styleId="Sidfot">
    <w:name w:val="footer"/>
    <w:basedOn w:val="Normal"/>
    <w:semiHidden/>
    <w:rsid w:val="00B96729"/>
    <w:rPr>
      <w:noProof/>
      <w:sz w:val="14"/>
      <w:szCs w:val="16"/>
    </w:rPr>
  </w:style>
  <w:style w:type="character" w:customStyle="1" w:styleId="SidhuvudChar">
    <w:name w:val="Sidhuvud Char"/>
    <w:link w:val="Sidhuvud"/>
    <w:rsid w:val="00B96729"/>
    <w:rPr>
      <w:rFonts w:ascii="Arial" w:hAnsi="Arial" w:cs="Arial"/>
      <w:noProof/>
      <w:sz w:val="22"/>
      <w:szCs w:val="24"/>
      <w:lang w:val="sv-SE" w:eastAsia="sv-SE" w:bidi="ar-SA"/>
    </w:rPr>
  </w:style>
  <w:style w:type="paragraph" w:styleId="Ballongtext">
    <w:name w:val="Balloon Text"/>
    <w:basedOn w:val="Normal"/>
    <w:semiHidden/>
    <w:rsid w:val="00B96729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qFormat/>
    <w:rsid w:val="00B96729"/>
    <w:pPr>
      <w:spacing w:before="120" w:after="120"/>
    </w:pPr>
    <w:rPr>
      <w:b/>
      <w:bCs/>
      <w:szCs w:val="20"/>
    </w:rPr>
  </w:style>
  <w:style w:type="character" w:styleId="Kommentarsreferens">
    <w:name w:val="annotation reference"/>
    <w:semiHidden/>
    <w:rsid w:val="00B96729"/>
    <w:rPr>
      <w:sz w:val="16"/>
      <w:szCs w:val="16"/>
    </w:rPr>
  </w:style>
  <w:style w:type="paragraph" w:styleId="Kommentarer">
    <w:name w:val="annotation text"/>
    <w:basedOn w:val="Normal"/>
    <w:semiHidden/>
    <w:rsid w:val="00B96729"/>
    <w:rPr>
      <w:szCs w:val="20"/>
    </w:rPr>
  </w:style>
  <w:style w:type="paragraph" w:styleId="Kommentarsmne">
    <w:name w:val="annotation subject"/>
    <w:basedOn w:val="Kommentarer"/>
    <w:next w:val="Kommentarer"/>
    <w:semiHidden/>
    <w:rsid w:val="00B96729"/>
    <w:rPr>
      <w:b/>
      <w:bCs/>
    </w:rPr>
  </w:style>
  <w:style w:type="paragraph" w:styleId="Dokumentversikt">
    <w:name w:val="Document Map"/>
    <w:basedOn w:val="Normal"/>
    <w:semiHidden/>
    <w:rsid w:val="00B96729"/>
    <w:pPr>
      <w:shd w:val="clear" w:color="auto" w:fill="000080"/>
    </w:pPr>
    <w:rPr>
      <w:rFonts w:ascii="Tahoma" w:hAnsi="Tahoma" w:cs="Tahoma"/>
    </w:rPr>
  </w:style>
  <w:style w:type="character" w:styleId="Slutkommentarsreferens">
    <w:name w:val="endnote reference"/>
    <w:semiHidden/>
    <w:rsid w:val="00B96729"/>
    <w:rPr>
      <w:vertAlign w:val="superscript"/>
    </w:rPr>
  </w:style>
  <w:style w:type="paragraph" w:styleId="Slutkommentar">
    <w:name w:val="endnote text"/>
    <w:basedOn w:val="Normal"/>
    <w:semiHidden/>
    <w:rsid w:val="00B96729"/>
    <w:rPr>
      <w:szCs w:val="20"/>
    </w:rPr>
  </w:style>
  <w:style w:type="character" w:styleId="Fotnotsreferens">
    <w:name w:val="footnote reference"/>
    <w:semiHidden/>
    <w:rsid w:val="00B96729"/>
    <w:rPr>
      <w:vertAlign w:val="superscript"/>
    </w:rPr>
  </w:style>
  <w:style w:type="paragraph" w:styleId="Fotnotstext">
    <w:name w:val="footnote text"/>
    <w:basedOn w:val="Normal"/>
    <w:semiHidden/>
    <w:rsid w:val="00B96729"/>
    <w:rPr>
      <w:szCs w:val="20"/>
    </w:rPr>
  </w:style>
  <w:style w:type="character" w:styleId="Hyperlnk">
    <w:name w:val="Hyperlink"/>
    <w:semiHidden/>
    <w:rsid w:val="00B96729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B9672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B9672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B9672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B9672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B9672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B9672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B9672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B9672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B96729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B96729"/>
    <w:rPr>
      <w:b/>
      <w:bCs/>
    </w:rPr>
  </w:style>
  <w:style w:type="paragraph" w:styleId="Makrotext">
    <w:name w:val="macro"/>
    <w:semiHidden/>
    <w:rsid w:val="00B967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sv-SE"/>
    </w:rPr>
  </w:style>
  <w:style w:type="character" w:styleId="Sidnummer">
    <w:name w:val="page number"/>
    <w:semiHidden/>
    <w:rsid w:val="00B96729"/>
    <w:rPr>
      <w:rFonts w:ascii="Arial" w:hAnsi="Arial"/>
    </w:rPr>
  </w:style>
  <w:style w:type="paragraph" w:styleId="Underrubrik">
    <w:name w:val="Subtitle"/>
    <w:basedOn w:val="Normal"/>
    <w:next w:val="Normal"/>
    <w:qFormat/>
    <w:rsid w:val="003A4A63"/>
    <w:pPr>
      <w:spacing w:after="60"/>
      <w:jc w:val="center"/>
    </w:pPr>
    <w:rPr>
      <w:sz w:val="36"/>
      <w:szCs w:val="36"/>
      <w:lang w:val="en-GB"/>
    </w:rPr>
  </w:style>
  <w:style w:type="table" w:styleId="Tabellrutnt">
    <w:name w:val="Table Grid"/>
    <w:basedOn w:val="Normaltabell"/>
    <w:semiHidden/>
    <w:rsid w:val="003A4A63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08" w:type="dxa"/>
        <w:bottom w:w="57" w:type="dxa"/>
        <w:right w:w="108" w:type="dxa"/>
      </w:tblCellMar>
    </w:tblPr>
  </w:style>
  <w:style w:type="paragraph" w:styleId="Citatfrteckning">
    <w:name w:val="table of authorities"/>
    <w:basedOn w:val="Normal"/>
    <w:next w:val="Normal"/>
    <w:semiHidden/>
    <w:rsid w:val="00B96729"/>
    <w:pPr>
      <w:ind w:left="240" w:hanging="240"/>
    </w:pPr>
  </w:style>
  <w:style w:type="paragraph" w:styleId="Figurfrteckning">
    <w:name w:val="table of figures"/>
    <w:basedOn w:val="Normal"/>
    <w:next w:val="Normal"/>
    <w:semiHidden/>
    <w:rsid w:val="00B96729"/>
    <w:pPr>
      <w:ind w:left="480" w:hanging="480"/>
    </w:pPr>
  </w:style>
  <w:style w:type="paragraph" w:styleId="Rubrik">
    <w:name w:val="Title"/>
    <w:basedOn w:val="Normal"/>
    <w:next w:val="Normal"/>
    <w:qFormat/>
    <w:rsid w:val="003A4A63"/>
    <w:pPr>
      <w:spacing w:before="240" w:after="60"/>
      <w:jc w:val="center"/>
    </w:pPr>
    <w:rPr>
      <w:b/>
      <w:bCs/>
      <w:kern w:val="28"/>
      <w:sz w:val="36"/>
      <w:szCs w:val="36"/>
      <w:lang w:val="en-GB"/>
    </w:rPr>
  </w:style>
  <w:style w:type="paragraph" w:styleId="Citatfrteckningsrubrik">
    <w:name w:val="toa heading"/>
    <w:basedOn w:val="Normal"/>
    <w:next w:val="Normal"/>
    <w:semiHidden/>
    <w:rsid w:val="00B96729"/>
    <w:pPr>
      <w:spacing w:before="120"/>
    </w:pPr>
    <w:rPr>
      <w:b/>
      <w:bCs/>
    </w:rPr>
  </w:style>
  <w:style w:type="paragraph" w:styleId="Innehll1">
    <w:name w:val="toc 1"/>
    <w:basedOn w:val="Normal"/>
    <w:next w:val="Normal"/>
    <w:autoRedefine/>
    <w:semiHidden/>
    <w:rsid w:val="00B96729"/>
    <w:pPr>
      <w:spacing w:before="120" w:after="120"/>
    </w:pPr>
    <w:rPr>
      <w:rFonts w:cs="Times New Roman"/>
      <w:b/>
      <w:bCs/>
    </w:rPr>
  </w:style>
  <w:style w:type="paragraph" w:styleId="Innehll2">
    <w:name w:val="toc 2"/>
    <w:basedOn w:val="Normal"/>
    <w:next w:val="Normal"/>
    <w:autoRedefine/>
    <w:semiHidden/>
    <w:rsid w:val="00B96729"/>
    <w:pPr>
      <w:ind w:left="240"/>
    </w:pPr>
    <w:rPr>
      <w:rFonts w:cs="Times New Roman"/>
    </w:rPr>
  </w:style>
  <w:style w:type="paragraph" w:styleId="Innehll3">
    <w:name w:val="toc 3"/>
    <w:basedOn w:val="Normal"/>
    <w:next w:val="Normal"/>
    <w:autoRedefine/>
    <w:semiHidden/>
    <w:rsid w:val="00B96729"/>
    <w:pPr>
      <w:ind w:left="480"/>
    </w:pPr>
    <w:rPr>
      <w:rFonts w:cs="Times New Roman"/>
      <w:iCs/>
      <w:szCs w:val="20"/>
    </w:rPr>
  </w:style>
  <w:style w:type="paragraph" w:styleId="Innehll4">
    <w:name w:val="toc 4"/>
    <w:basedOn w:val="Normal"/>
    <w:next w:val="Normal"/>
    <w:autoRedefine/>
    <w:semiHidden/>
    <w:rsid w:val="00B96729"/>
    <w:pPr>
      <w:ind w:left="720"/>
    </w:pPr>
    <w:rPr>
      <w:rFonts w:cs="Times New Roman"/>
      <w:sz w:val="18"/>
      <w:szCs w:val="18"/>
    </w:rPr>
  </w:style>
  <w:style w:type="paragraph" w:styleId="Innehll5">
    <w:name w:val="toc 5"/>
    <w:basedOn w:val="Normal"/>
    <w:next w:val="Normal"/>
    <w:autoRedefine/>
    <w:semiHidden/>
    <w:rsid w:val="00B96729"/>
    <w:pPr>
      <w:ind w:left="960"/>
    </w:pPr>
    <w:rPr>
      <w:rFonts w:cs="Times New Roman"/>
      <w:sz w:val="18"/>
      <w:szCs w:val="18"/>
    </w:rPr>
  </w:style>
  <w:style w:type="paragraph" w:styleId="Innehll6">
    <w:name w:val="toc 6"/>
    <w:basedOn w:val="Normal"/>
    <w:next w:val="Normal"/>
    <w:autoRedefine/>
    <w:semiHidden/>
    <w:rsid w:val="00B96729"/>
    <w:pPr>
      <w:ind w:left="1200"/>
    </w:pPr>
    <w:rPr>
      <w:rFonts w:cs="Times New Roman"/>
      <w:sz w:val="18"/>
      <w:szCs w:val="18"/>
    </w:rPr>
  </w:style>
  <w:style w:type="paragraph" w:styleId="Innehll7">
    <w:name w:val="toc 7"/>
    <w:basedOn w:val="Normal"/>
    <w:next w:val="Normal"/>
    <w:autoRedefine/>
    <w:semiHidden/>
    <w:rsid w:val="00B96729"/>
    <w:pPr>
      <w:ind w:left="1440"/>
    </w:pPr>
    <w:rPr>
      <w:rFonts w:cs="Times New Roman"/>
      <w:sz w:val="18"/>
      <w:szCs w:val="18"/>
    </w:rPr>
  </w:style>
  <w:style w:type="paragraph" w:styleId="Innehll8">
    <w:name w:val="toc 8"/>
    <w:basedOn w:val="Normal"/>
    <w:next w:val="Normal"/>
    <w:autoRedefine/>
    <w:semiHidden/>
    <w:rsid w:val="00B96729"/>
    <w:pPr>
      <w:ind w:left="1680"/>
    </w:pPr>
    <w:rPr>
      <w:rFonts w:cs="Times New Roman"/>
      <w:sz w:val="18"/>
      <w:szCs w:val="18"/>
    </w:rPr>
  </w:style>
  <w:style w:type="paragraph" w:styleId="Innehll9">
    <w:name w:val="toc 9"/>
    <w:basedOn w:val="Normal"/>
    <w:next w:val="Normal"/>
    <w:autoRedefine/>
    <w:semiHidden/>
    <w:rsid w:val="00B96729"/>
    <w:pPr>
      <w:ind w:left="1920"/>
    </w:pPr>
    <w:rPr>
      <w:rFonts w:cs="Times New Roman"/>
      <w:sz w:val="18"/>
      <w:szCs w:val="18"/>
    </w:rPr>
  </w:style>
  <w:style w:type="paragraph" w:customStyle="1" w:styleId="Ledtxt">
    <w:name w:val="Ledtxt"/>
    <w:basedOn w:val="Normal"/>
    <w:next w:val="Normal"/>
    <w:rsid w:val="003D40C1"/>
    <w:pPr>
      <w:spacing w:before="20" w:after="20"/>
    </w:pPr>
    <w:rPr>
      <w:sz w:val="14"/>
      <w:szCs w:val="14"/>
    </w:rPr>
  </w:style>
  <w:style w:type="character" w:customStyle="1" w:styleId="Rubrik1Char">
    <w:name w:val="Rubrik 1 Char"/>
    <w:link w:val="Rubrik1"/>
    <w:rsid w:val="00AF1B0E"/>
    <w:rPr>
      <w:rFonts w:ascii="Arial" w:hAnsi="Arial" w:cs="Arial"/>
      <w:b/>
      <w:bCs/>
      <w:kern w:val="32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5661</Characters>
  <Application>Microsoft Office Word</Application>
  <DocSecurity>4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BEDÖMNINGSMALL</vt:lpstr>
    </vt:vector>
  </TitlesOfParts>
  <Company>Scania CV AB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BEDÖMNINGSMALL</dc:title>
  <dc:subject>Medarbetare</dc:subject>
  <dc:creator>Ångman Åsa</dc:creator>
  <cp:lastModifiedBy>sssjal</cp:lastModifiedBy>
  <cp:revision>2</cp:revision>
  <cp:lastPrinted>2014-03-20T11:59:00Z</cp:lastPrinted>
  <dcterms:created xsi:type="dcterms:W3CDTF">2014-03-21T09:31:00Z</dcterms:created>
  <dcterms:modified xsi:type="dcterms:W3CDTF">2014-03-21T09:31:00Z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mpl_Template Name:">
    <vt:lpwstr>XXX STD</vt:lpwstr>
  </property>
  <property fmtid="{D5CDD505-2E9C-101B-9397-08002B2CF9AE}" pid="3" name="Tmpl_Template No.:">
    <vt:lpwstr>STD#####</vt:lpwstr>
  </property>
  <property fmtid="{D5CDD505-2E9C-101B-9397-08002B2CF9AE}" pid="4" name="Tmpl_Owner:">
    <vt:lpwstr>HF</vt:lpwstr>
  </property>
  <property fmtid="{D5CDD505-2E9C-101B-9397-08002B2CF9AE}" pid="5" name="Tmpl_Contact Org:">
    <vt:lpwstr>HF</vt:lpwstr>
  </property>
  <property fmtid="{D5CDD505-2E9C-101B-9397-08002B2CF9AE}" pid="6" name="Tmpl_Contact Person:">
    <vt:lpwstr>Scania-id, Tore Larsson</vt:lpwstr>
  </property>
  <property fmtid="{D5CDD505-2E9C-101B-9397-08002B2CF9AE}" pid="7" name="Tmpl_Category:">
    <vt:lpwstr>N</vt:lpwstr>
  </property>
  <property fmtid="{D5CDD505-2E9C-101B-9397-08002B2CF9AE}" pid="8" name="Tmpl_Edition:">
    <vt:lpwstr>1.0</vt:lpwstr>
  </property>
  <property fmtid="{D5CDD505-2E9C-101B-9397-08002B2CF9AE}" pid="9" name="Tmpl_Edition Date:">
    <vt:lpwstr>2012-01-31</vt:lpwstr>
  </property>
</Properties>
</file>